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5D0E" w:rsidR="004F30D1" w:rsidP="7739D609" w:rsidRDefault="006E3269" w14:paraId="08FC7E8C" w14:textId="77777777">
      <w:pPr>
        <w:jc w:val="center"/>
        <w:rPr>
          <w:rFonts w:ascii="Arial" w:hAnsi="Arial" w:eastAsia="Arial" w:cs="Arial"/>
          <w:color w:val="000000" w:themeColor="text1"/>
          <w:sz w:val="24"/>
          <w:szCs w:val="24"/>
          <w:lang w:val="es-AR"/>
        </w:rPr>
      </w:pPr>
      <w:r w:rsidRPr="00025D0E">
        <w:rPr>
          <w:rFonts w:ascii="Arial" w:hAnsi="Arial" w:eastAsia="Arial" w:cs="Arial"/>
          <w:b/>
          <w:bCs/>
          <w:color w:val="000000" w:themeColor="text1"/>
          <w:sz w:val="24"/>
          <w:szCs w:val="24"/>
          <w:lang w:val="es-AR"/>
        </w:rPr>
        <w:t>Aviso al consumidor de agua potable</w:t>
      </w:r>
    </w:p>
    <w:p w:rsidRPr="00025D0E" w:rsidR="004F30D1" w:rsidP="7739D609" w:rsidRDefault="006E3269" w14:paraId="598F80EC" w14:textId="38880BC0">
      <w:pPr>
        <w:jc w:val="center"/>
        <w:rPr>
          <w:rFonts w:ascii="Arial" w:hAnsi="Arial" w:eastAsia="Arial" w:cs="Arial"/>
          <w:color w:val="000000" w:themeColor="text1"/>
          <w:lang w:val="es-AR"/>
        </w:rPr>
      </w:pPr>
      <w:r w:rsidRPr="00025D0E">
        <w:rPr>
          <w:rFonts w:ascii="Arial" w:hAnsi="Arial" w:eastAsia="Arial" w:cs="Arial"/>
          <w:color w:val="000000" w:themeColor="text1"/>
          <w:lang w:val="es-AR"/>
        </w:rPr>
        <w:t>[</w:t>
      </w:r>
      <w:r w:rsidRPr="00025D0E" w:rsidR="00D956D7">
        <w:rPr>
          <w:rFonts w:ascii="Arial" w:hAnsi="Arial" w:eastAsia="Arial" w:cs="Arial"/>
          <w:color w:val="000000" w:themeColor="text1"/>
          <w:lang w:val="es-AR"/>
        </w:rPr>
        <w:t>N.º DE ID DEL PWS</w:t>
      </w:r>
      <w:r w:rsidRPr="00025D0E">
        <w:rPr>
          <w:rFonts w:ascii="Arial" w:hAnsi="Arial" w:eastAsia="Arial" w:cs="Arial"/>
          <w:color w:val="000000" w:themeColor="text1"/>
          <w:lang w:val="es-AR"/>
        </w:rPr>
        <w:t>]</w:t>
      </w:r>
    </w:p>
    <w:p w:rsidRPr="00025D0E" w:rsidR="004F30D1" w:rsidP="7739D609" w:rsidRDefault="006E3269" w14:paraId="7151C32F" w14:textId="25E329B6">
      <w:pPr>
        <w:jc w:val="center"/>
        <w:rPr>
          <w:rFonts w:ascii="Arial" w:hAnsi="Arial" w:eastAsia="Arial" w:cs="Arial"/>
          <w:color w:val="000000" w:themeColor="text1"/>
          <w:lang w:val="es-AR"/>
        </w:rPr>
      </w:pPr>
      <w:r w:rsidRPr="00025D0E">
        <w:rPr>
          <w:rFonts w:ascii="Arial" w:hAnsi="Arial" w:eastAsia="Arial" w:cs="Arial"/>
          <w:color w:val="000000" w:themeColor="text1"/>
          <w:lang w:val="es-AR"/>
        </w:rPr>
        <w:t xml:space="preserve">[Nombre del </w:t>
      </w:r>
      <w:r w:rsidRPr="00025D0E" w:rsidR="00B95857">
        <w:rPr>
          <w:rFonts w:ascii="Arial" w:hAnsi="Arial" w:eastAsia="Arial" w:cs="Arial"/>
          <w:color w:val="000000" w:themeColor="text1"/>
          <w:lang w:val="es-AR"/>
        </w:rPr>
        <w:t>sistema de abastecimiento de agua</w:t>
      </w:r>
      <w:r w:rsidRPr="00025D0E">
        <w:rPr>
          <w:rFonts w:ascii="Arial" w:hAnsi="Arial" w:eastAsia="Arial" w:cs="Arial"/>
          <w:color w:val="000000" w:themeColor="text1"/>
          <w:lang w:val="es-AR"/>
        </w:rPr>
        <w:t>]</w:t>
      </w:r>
    </w:p>
    <w:p w:rsidRPr="00025D0E" w:rsidR="004F30D1" w:rsidP="7739D609" w:rsidRDefault="006E3269" w14:paraId="68B9E007" w14:textId="7E16C25A">
      <w:pPr>
        <w:jc w:val="center"/>
        <w:rPr>
          <w:color w:val="000000" w:themeColor="text1"/>
          <w:lang w:val="es-AR"/>
        </w:rPr>
      </w:pPr>
      <w:r w:rsidRPr="00025D0E">
        <w:rPr>
          <w:rFonts w:ascii="Arial" w:hAnsi="Arial" w:eastAsia="Arial" w:cs="Arial"/>
          <w:color w:val="000000" w:themeColor="text1"/>
          <w:lang w:val="es-AR"/>
        </w:rPr>
        <w:t xml:space="preserve">[Dirección del </w:t>
      </w:r>
      <w:r w:rsidRPr="00025D0E" w:rsidR="00B95857">
        <w:rPr>
          <w:rFonts w:ascii="Arial" w:hAnsi="Arial" w:eastAsia="Arial" w:cs="Arial"/>
          <w:color w:val="000000" w:themeColor="text1"/>
          <w:lang w:val="es-AR"/>
        </w:rPr>
        <w:t>sistema de abastecimiento de agua</w:t>
      </w:r>
      <w:r w:rsidRPr="00025D0E">
        <w:rPr>
          <w:rFonts w:ascii="Arial" w:hAnsi="Arial" w:eastAsia="Arial" w:cs="Arial"/>
          <w:color w:val="000000" w:themeColor="text1"/>
          <w:lang w:val="es-AR"/>
        </w:rPr>
        <w:t xml:space="preserve">] </w:t>
      </w:r>
    </w:p>
    <w:p w:rsidRPr="00025D0E" w:rsidR="004F30D1" w:rsidP="7739D609" w:rsidRDefault="006E3269" w14:paraId="3DD4536C" w14:textId="6CBE034A">
      <w:pPr>
        <w:pStyle w:val="Pa0"/>
        <w:spacing w:before="0" w:after="0" w:line="240" w:lineRule="auto"/>
        <w:jc w:val="center"/>
        <w:rPr>
          <w:rFonts w:ascii="Arial" w:hAnsi="Arial" w:eastAsia="Arial" w:cs="Arial"/>
          <w:b/>
          <w:bCs/>
          <w:color w:val="000000"/>
          <w:sz w:val="22"/>
          <w:szCs w:val="22"/>
          <w:lang w:val="es-AR"/>
        </w:rPr>
      </w:pPr>
      <w:r w:rsidRPr="00025D0E">
        <w:rPr>
          <w:rFonts w:ascii="Arial" w:hAnsi="Arial" w:eastAsia="Arial" w:cs="Arial"/>
          <w:b/>
          <w:bCs/>
          <w:color w:val="000000" w:themeColor="text1"/>
          <w:sz w:val="22"/>
          <w:szCs w:val="22"/>
          <w:lang w:val="es-AR"/>
        </w:rPr>
        <w:t xml:space="preserve"> </w:t>
      </w:r>
      <w:r w:rsidRPr="00025D0E">
        <w:rPr>
          <w:rFonts w:ascii="Arial" w:hAnsi="Arial" w:eastAsia="Arial" w:cs="Arial"/>
          <w:b/>
          <w:bCs/>
          <w:color w:val="1F3864" w:themeColor="accent1" w:themeShade="80"/>
          <w:sz w:val="22"/>
          <w:szCs w:val="22"/>
          <w:lang w:val="es-AR"/>
        </w:rPr>
        <w:t xml:space="preserve">[Plomo confirmado/estado del plomo desconocido] </w:t>
      </w:r>
      <w:r w:rsidRPr="00025D0E">
        <w:rPr>
          <w:rFonts w:ascii="Arial" w:hAnsi="Arial" w:eastAsia="Arial" w:cs="Arial"/>
          <w:b/>
          <w:bCs/>
          <w:color w:val="000000" w:themeColor="text1"/>
          <w:sz w:val="22"/>
          <w:szCs w:val="22"/>
          <w:lang w:val="es-AR"/>
        </w:rPr>
        <w:t>Línea de servicio encontrada en el área de servicio de [</w:t>
      </w:r>
      <w:r w:rsidRPr="00025D0E" w:rsidR="00885746">
        <w:rPr>
          <w:rFonts w:ascii="Arial" w:hAnsi="Arial" w:eastAsia="Arial" w:cs="Arial"/>
          <w:b/>
          <w:bCs/>
          <w:color w:val="000000" w:themeColor="text1"/>
          <w:sz w:val="22"/>
          <w:szCs w:val="22"/>
          <w:lang w:val="es-AR"/>
        </w:rPr>
        <w:t>N</w:t>
      </w:r>
      <w:r w:rsidRPr="00025D0E">
        <w:rPr>
          <w:rFonts w:ascii="Arial" w:hAnsi="Arial" w:eastAsia="Arial" w:cs="Arial"/>
          <w:b/>
          <w:bCs/>
          <w:color w:val="000000" w:themeColor="text1"/>
          <w:sz w:val="22"/>
          <w:szCs w:val="22"/>
          <w:lang w:val="es-AR"/>
        </w:rPr>
        <w:t>ombre del sistema de agua]</w:t>
      </w:r>
    </w:p>
    <w:p w:rsidRPr="00025D0E" w:rsidR="004F30D1" w:rsidP="361FBC09" w:rsidRDefault="004F30D1" w14:paraId="159118C6" w14:textId="77777777">
      <w:pPr>
        <w:rPr>
          <w:rFonts w:ascii="Arial" w:hAnsi="Arial" w:eastAsia="Arial" w:cs="Arial"/>
          <w:lang w:val="es-AR"/>
        </w:rPr>
      </w:pPr>
    </w:p>
    <w:p w:rsidRPr="00025D0E" w:rsidR="00AB7001" w:rsidP="361FBC09" w:rsidRDefault="006E3269" w14:paraId="7A7022CB" w14:textId="3043ABE4">
      <w:pPr>
        <w:rPr>
          <w:rFonts w:ascii="Arial" w:hAnsi="Arial" w:eastAsia="Arial" w:cs="Arial"/>
          <w:lang w:val="es-AR"/>
        </w:rPr>
      </w:pPr>
      <w:r w:rsidRPr="00025D0E">
        <w:rPr>
          <w:rFonts w:ascii="Arial" w:hAnsi="Arial" w:eastAsia="Arial" w:cs="Arial"/>
          <w:lang w:val="es-AR"/>
        </w:rPr>
        <w:t>E</w:t>
      </w:r>
      <w:r w:rsidRPr="00025D0E" w:rsidR="002E67CD">
        <w:rPr>
          <w:rFonts w:ascii="Arial" w:hAnsi="Arial" w:eastAsia="Arial" w:cs="Arial"/>
          <w:lang w:val="es-AR"/>
        </w:rPr>
        <w:t xml:space="preserve">l objetivo de esta </w:t>
      </w:r>
      <w:r w:rsidRPr="00025D0E">
        <w:rPr>
          <w:rFonts w:ascii="Arial" w:hAnsi="Arial" w:eastAsia="Arial" w:cs="Arial"/>
          <w:lang w:val="es-AR"/>
        </w:rPr>
        <w:t xml:space="preserve">notificación </w:t>
      </w:r>
      <w:r w:rsidRPr="00025D0E" w:rsidR="002E67CD">
        <w:rPr>
          <w:rFonts w:ascii="Arial" w:hAnsi="Arial" w:eastAsia="Arial" w:cs="Arial"/>
          <w:lang w:val="es-AR"/>
        </w:rPr>
        <w:t xml:space="preserve">es </w:t>
      </w:r>
      <w:r w:rsidRPr="00025D0E" w:rsidR="00D33174">
        <w:rPr>
          <w:rFonts w:ascii="Arial" w:hAnsi="Arial" w:eastAsia="Arial" w:cs="Arial"/>
          <w:lang w:val="es-AR"/>
        </w:rPr>
        <w:t>informarle</w:t>
      </w:r>
      <w:r w:rsidRPr="00025D0E">
        <w:rPr>
          <w:rFonts w:ascii="Arial" w:hAnsi="Arial" w:eastAsia="Arial" w:cs="Arial"/>
          <w:lang w:val="es-AR"/>
        </w:rPr>
        <w:t xml:space="preserve"> que </w:t>
      </w:r>
      <w:r w:rsidRPr="00025D0E">
        <w:rPr>
          <w:rFonts w:ascii="Arial" w:hAnsi="Arial" w:eastAsia="Arial" w:cs="Arial"/>
          <w:color w:val="1F3864" w:themeColor="accent1" w:themeShade="80"/>
          <w:lang w:val="es-AR"/>
        </w:rPr>
        <w:t xml:space="preserve">[Nombre del </w:t>
      </w:r>
      <w:r w:rsidRPr="00025D0E" w:rsidR="00B95857">
        <w:rPr>
          <w:rFonts w:ascii="Arial" w:hAnsi="Arial" w:eastAsia="Arial" w:cs="Arial"/>
          <w:color w:val="1F3864"/>
          <w:lang w:val="es-AR"/>
        </w:rPr>
        <w:t>sistema de abastecimiento de agua</w:t>
      </w:r>
      <w:r w:rsidRPr="00025D0E">
        <w:rPr>
          <w:rFonts w:ascii="Arial" w:hAnsi="Arial" w:eastAsia="Arial" w:cs="Arial"/>
          <w:color w:val="1F3864" w:themeColor="accent1" w:themeShade="80"/>
          <w:lang w:val="es-AR"/>
        </w:rPr>
        <w:t xml:space="preserve">] </w:t>
      </w:r>
      <w:r w:rsidRPr="00025D0E">
        <w:rPr>
          <w:rFonts w:ascii="Arial" w:hAnsi="Arial" w:eastAsia="Arial" w:cs="Arial"/>
          <w:lang w:val="es-AR"/>
        </w:rPr>
        <w:t xml:space="preserve">descubrió una línea de servicio </w:t>
      </w:r>
      <w:r w:rsidRPr="00025D0E" w:rsidR="002E67CD">
        <w:rPr>
          <w:rFonts w:ascii="Arial" w:hAnsi="Arial" w:eastAsia="Arial" w:cs="Arial"/>
          <w:lang w:val="es-AR"/>
        </w:rPr>
        <w:t xml:space="preserve">de agua </w:t>
      </w:r>
      <w:r w:rsidRPr="00025D0E">
        <w:rPr>
          <w:rFonts w:ascii="Arial" w:hAnsi="Arial" w:eastAsia="Arial" w:cs="Arial"/>
          <w:color w:val="1F3864" w:themeColor="accent1" w:themeShade="80"/>
          <w:lang w:val="es-AR"/>
        </w:rPr>
        <w:t>[Plomo confirmado/</w:t>
      </w:r>
      <w:r w:rsidRPr="00025D0E" w:rsidR="00885746">
        <w:rPr>
          <w:rFonts w:ascii="Arial" w:hAnsi="Arial" w:eastAsia="Arial" w:cs="Arial"/>
          <w:color w:val="1F3864" w:themeColor="accent1" w:themeShade="80"/>
          <w:lang w:val="es-AR"/>
        </w:rPr>
        <w:t>e</w:t>
      </w:r>
      <w:r w:rsidRPr="00025D0E">
        <w:rPr>
          <w:rFonts w:ascii="Arial" w:hAnsi="Arial" w:eastAsia="Arial" w:cs="Arial"/>
          <w:color w:val="1F3864" w:themeColor="accent1" w:themeShade="80"/>
          <w:lang w:val="es-AR"/>
        </w:rPr>
        <w:t xml:space="preserve">stado del plomo desconocido] </w:t>
      </w:r>
      <w:r w:rsidRPr="00025D0E">
        <w:rPr>
          <w:rFonts w:ascii="Arial" w:hAnsi="Arial" w:eastAsia="Arial" w:cs="Arial"/>
          <w:lang w:val="es-AR"/>
        </w:rPr>
        <w:t xml:space="preserve">que conecta su propiedad a nuestro sistema. Esta línea de servicio </w:t>
      </w:r>
      <w:r w:rsidRPr="00025D0E" w:rsidR="45F77EA5">
        <w:rPr>
          <w:rFonts w:ascii="Arial" w:hAnsi="Arial" w:eastAsia="Arial" w:cs="Arial"/>
          <w:color w:val="1F3864" w:themeColor="accent1" w:themeShade="80"/>
          <w:lang w:val="es-AR"/>
        </w:rPr>
        <w:t>[contiene/puede contener]</w:t>
      </w:r>
      <w:r w:rsidRPr="00025D0E">
        <w:rPr>
          <w:rFonts w:ascii="Arial" w:hAnsi="Arial" w:eastAsia="Arial" w:cs="Arial"/>
          <w:lang w:val="es-AR"/>
        </w:rPr>
        <w:t xml:space="preserve"> plomo. Lea este aviso para saber qué medidas puede tomar para evitar la exposición al plomo y qué está haciendo </w:t>
      </w:r>
      <w:r w:rsidRPr="00025D0E" w:rsidR="47542DFC">
        <w:rPr>
          <w:rFonts w:ascii="Arial" w:hAnsi="Arial" w:eastAsia="Arial" w:cs="Arial"/>
          <w:color w:val="1F3864" w:themeColor="accent1" w:themeShade="80"/>
          <w:lang w:val="es-AR"/>
        </w:rPr>
        <w:t xml:space="preserve">[Nombre del </w:t>
      </w:r>
      <w:r w:rsidRPr="00025D0E" w:rsidR="00B95857">
        <w:rPr>
          <w:rFonts w:ascii="Arial" w:hAnsi="Arial" w:eastAsia="Arial" w:cs="Arial"/>
          <w:color w:val="1F3864"/>
          <w:lang w:val="es-AR"/>
        </w:rPr>
        <w:t>sistema de abastecimiento de agua</w:t>
      </w:r>
      <w:r w:rsidRPr="00025D0E" w:rsidR="47542DFC">
        <w:rPr>
          <w:rFonts w:ascii="Arial" w:hAnsi="Arial" w:eastAsia="Arial" w:cs="Arial"/>
          <w:color w:val="1F3864" w:themeColor="accent1" w:themeShade="80"/>
          <w:lang w:val="es-AR"/>
        </w:rPr>
        <w:t>]</w:t>
      </w:r>
      <w:r w:rsidRPr="00025D0E">
        <w:rPr>
          <w:rFonts w:ascii="Arial" w:hAnsi="Arial" w:eastAsia="Arial" w:cs="Arial"/>
          <w:lang w:val="es-AR"/>
        </w:rPr>
        <w:t>.</w:t>
      </w:r>
    </w:p>
    <w:p w:rsidRPr="00025D0E" w:rsidR="004C2898" w:rsidP="361FBC09" w:rsidRDefault="006E3269" w14:paraId="3AF3AECC" w14:textId="4467487C">
      <w:pPr>
        <w:rPr>
          <w:rFonts w:ascii="Arial" w:hAnsi="Arial" w:eastAsia="Arial" w:cs="Arial"/>
          <w:lang w:val="es-AR"/>
        </w:rPr>
      </w:pPr>
      <w:r w:rsidRPr="1F9489D6" w:rsidR="006E3269">
        <w:rPr>
          <w:rFonts w:ascii="Arial" w:hAnsi="Arial" w:eastAsia="Arial" w:cs="Arial"/>
          <w:lang w:val="es-AR"/>
        </w:rPr>
        <w:t xml:space="preserve">El plomo </w:t>
      </w:r>
      <w:r w:rsidRPr="1F9489D6" w:rsidR="002E67CD">
        <w:rPr>
          <w:rFonts w:ascii="Arial" w:hAnsi="Arial" w:eastAsia="Arial" w:cs="Arial"/>
          <w:lang w:val="es-AR"/>
        </w:rPr>
        <w:t xml:space="preserve">en </w:t>
      </w:r>
      <w:r w:rsidRPr="1F9489D6" w:rsidR="006E3269">
        <w:rPr>
          <w:rFonts w:ascii="Arial" w:hAnsi="Arial" w:eastAsia="Arial" w:cs="Arial"/>
          <w:lang w:val="es-AR"/>
        </w:rPr>
        <w:t xml:space="preserve">las tuberías de servicio puede </w:t>
      </w:r>
      <w:r w:rsidRPr="1F9489D6" w:rsidR="002E67CD">
        <w:rPr>
          <w:rFonts w:ascii="Arial" w:hAnsi="Arial" w:eastAsia="Arial" w:cs="Arial"/>
          <w:lang w:val="es-AR"/>
        </w:rPr>
        <w:t xml:space="preserve">contaminar </w:t>
      </w:r>
      <w:r w:rsidRPr="1F9489D6" w:rsidR="006E3269">
        <w:rPr>
          <w:rFonts w:ascii="Arial" w:hAnsi="Arial" w:eastAsia="Arial" w:cs="Arial"/>
          <w:lang w:val="es-AR"/>
        </w:rPr>
        <w:t>al agua potable a medida que el metal de las tuberías viejas</w:t>
      </w:r>
      <w:r w:rsidRPr="1F9489D6" w:rsidR="003B4E7F">
        <w:rPr>
          <w:rFonts w:ascii="Arial" w:hAnsi="Arial" w:eastAsia="Arial" w:cs="Arial"/>
          <w:lang w:val="es-AR"/>
        </w:rPr>
        <w:t xml:space="preserve"> se desgasta</w:t>
      </w:r>
      <w:r w:rsidRPr="1F9489D6" w:rsidR="006E3269">
        <w:rPr>
          <w:rFonts w:ascii="Arial" w:hAnsi="Arial" w:eastAsia="Arial" w:cs="Arial"/>
          <w:lang w:val="es-AR"/>
        </w:rPr>
        <w:t xml:space="preserve">. La exposición al plomo por beber agua contaminada o </w:t>
      </w:r>
      <w:r w:rsidRPr="1F9489D6" w:rsidR="00D33174">
        <w:rPr>
          <w:rFonts w:ascii="Arial" w:hAnsi="Arial" w:eastAsia="Arial" w:cs="Arial"/>
          <w:lang w:val="es-AR"/>
        </w:rPr>
        <w:t xml:space="preserve">consumir </w:t>
      </w:r>
      <w:r w:rsidRPr="1F9489D6" w:rsidR="00FC3824">
        <w:rPr>
          <w:rFonts w:ascii="Arial" w:hAnsi="Arial" w:eastAsia="Arial" w:cs="Arial"/>
          <w:lang w:val="es-AR"/>
        </w:rPr>
        <w:t>alimentos</w:t>
      </w:r>
      <w:r w:rsidRPr="1F9489D6" w:rsidR="00D33174">
        <w:rPr>
          <w:rFonts w:ascii="Arial" w:hAnsi="Arial" w:eastAsia="Arial" w:cs="Arial"/>
          <w:lang w:val="es-AR"/>
        </w:rPr>
        <w:t xml:space="preserve"> preparad</w:t>
      </w:r>
      <w:r w:rsidRPr="1F9489D6" w:rsidR="00FC3824">
        <w:rPr>
          <w:rFonts w:ascii="Arial" w:hAnsi="Arial" w:eastAsia="Arial" w:cs="Arial"/>
          <w:lang w:val="es-AR"/>
        </w:rPr>
        <w:t>os</w:t>
      </w:r>
      <w:r w:rsidRPr="1F9489D6" w:rsidR="006E3269">
        <w:rPr>
          <w:rFonts w:ascii="Arial" w:hAnsi="Arial" w:eastAsia="Arial" w:cs="Arial"/>
          <w:lang w:val="es-AR"/>
        </w:rPr>
        <w:t xml:space="preserve"> con agua contaminada</w:t>
      </w:r>
      <w:r w:rsidRPr="1F9489D6" w:rsidR="003B4E7F">
        <w:rPr>
          <w:rFonts w:ascii="Arial" w:hAnsi="Arial" w:eastAsia="Arial" w:cs="Arial"/>
          <w:lang w:val="es-AR"/>
        </w:rPr>
        <w:t xml:space="preserve"> o en recipientes que contienen plomo,</w:t>
      </w:r>
      <w:r w:rsidRPr="1F9489D6" w:rsidR="006E3269">
        <w:rPr>
          <w:rFonts w:ascii="Arial" w:hAnsi="Arial" w:eastAsia="Arial" w:cs="Arial"/>
          <w:lang w:val="es-AR"/>
        </w:rPr>
        <w:t xml:space="preserve"> puede causar problemas de salud a largo plazo, especialmente a los niños menores de seis años y a las </w:t>
      </w:r>
      <w:r w:rsidRPr="1F9489D6" w:rsidR="00FC3824">
        <w:rPr>
          <w:rFonts w:ascii="Arial" w:hAnsi="Arial" w:eastAsia="Arial" w:cs="Arial"/>
          <w:lang w:val="es-AR"/>
        </w:rPr>
        <w:t xml:space="preserve">personas </w:t>
      </w:r>
      <w:r w:rsidRPr="1F9489D6" w:rsidR="006E3269">
        <w:rPr>
          <w:rFonts w:ascii="Arial" w:hAnsi="Arial" w:eastAsia="Arial" w:cs="Arial"/>
          <w:lang w:val="es-AR"/>
        </w:rPr>
        <w:t xml:space="preserve">embarazadas. </w:t>
      </w:r>
    </w:p>
    <w:p w:rsidRPr="00025D0E" w:rsidR="004C2898" w:rsidP="361FBC09" w:rsidRDefault="006E3269" w14:paraId="31859510" w14:textId="5462614B">
      <w:pPr>
        <w:rPr>
          <w:rFonts w:ascii="Arial" w:hAnsi="Arial" w:eastAsia="Arial" w:cs="Arial"/>
          <w:lang w:val="es-AR"/>
        </w:rPr>
      </w:pPr>
      <w:r w:rsidRPr="00025D0E">
        <w:rPr>
          <w:rFonts w:ascii="Arial" w:hAnsi="Arial" w:eastAsia="Arial" w:cs="Arial"/>
          <w:color w:val="1F3864" w:themeColor="accent1" w:themeShade="80"/>
          <w:lang w:val="es-AR"/>
        </w:rPr>
        <w:t xml:space="preserve">[Nombre del </w:t>
      </w:r>
      <w:r w:rsidRPr="00025D0E" w:rsidR="00B95857">
        <w:rPr>
          <w:rFonts w:ascii="Arial" w:hAnsi="Arial" w:eastAsia="Arial" w:cs="Arial"/>
          <w:color w:val="1F3864"/>
          <w:lang w:val="es-AR"/>
        </w:rPr>
        <w:t>sistema de abastecimiento de agua</w:t>
      </w:r>
      <w:r w:rsidRPr="00025D0E">
        <w:rPr>
          <w:rFonts w:ascii="Arial" w:hAnsi="Arial" w:eastAsia="Arial" w:cs="Arial"/>
          <w:color w:val="1F3864" w:themeColor="accent1" w:themeShade="80"/>
          <w:lang w:val="es-AR"/>
        </w:rPr>
        <w:t>]</w:t>
      </w:r>
      <w:r w:rsidRPr="00025D0E" w:rsidR="469FFADD">
        <w:rPr>
          <w:rFonts w:ascii="Arial" w:hAnsi="Arial" w:eastAsia="Arial" w:cs="Arial"/>
          <w:lang w:val="es-AR"/>
        </w:rPr>
        <w:t xml:space="preserve"> identificó el material de la línea de servicio en los últimos 30 días, el </w:t>
      </w:r>
      <w:r w:rsidRPr="00025D0E" w:rsidR="6E249466">
        <w:rPr>
          <w:rFonts w:ascii="Arial" w:hAnsi="Arial" w:eastAsia="Arial" w:cs="Arial"/>
          <w:color w:val="1F3864"/>
          <w:lang w:val="es-AR"/>
        </w:rPr>
        <w:t>[FECHA]</w:t>
      </w:r>
      <w:r w:rsidRPr="00025D0E" w:rsidR="469FFADD">
        <w:rPr>
          <w:rFonts w:ascii="Arial" w:hAnsi="Arial" w:eastAsia="Arial" w:cs="Arial"/>
          <w:lang w:val="es-AR"/>
        </w:rPr>
        <w:t xml:space="preserve">. </w:t>
      </w:r>
      <w:r w:rsidRPr="00025D0E" w:rsidR="469FFADD">
        <w:rPr>
          <w:rFonts w:ascii="Arial" w:hAnsi="Arial" w:eastAsia="Arial" w:cs="Arial"/>
          <w:color w:val="1F3864" w:themeColor="accent1" w:themeShade="80"/>
          <w:lang w:val="es-AR"/>
        </w:rPr>
        <w:t xml:space="preserve">[Nombre del </w:t>
      </w:r>
      <w:r w:rsidRPr="00025D0E" w:rsidR="00B95857">
        <w:rPr>
          <w:rFonts w:ascii="Arial" w:hAnsi="Arial" w:eastAsia="Arial" w:cs="Arial"/>
          <w:color w:val="1F3864"/>
          <w:lang w:val="es-AR"/>
        </w:rPr>
        <w:t>sistema de abastecimiento de agua</w:t>
      </w:r>
      <w:r w:rsidRPr="00025D0E" w:rsidR="469FFADD">
        <w:rPr>
          <w:rFonts w:ascii="Arial" w:hAnsi="Arial" w:eastAsia="Arial" w:cs="Arial"/>
          <w:color w:val="1F3864" w:themeColor="accent1" w:themeShade="80"/>
          <w:lang w:val="es-AR"/>
        </w:rPr>
        <w:t>]</w:t>
      </w:r>
      <w:r w:rsidRPr="00025D0E" w:rsidR="469FFADD">
        <w:rPr>
          <w:rFonts w:ascii="Arial" w:hAnsi="Arial" w:eastAsia="Arial" w:cs="Arial"/>
          <w:lang w:val="es-AR"/>
        </w:rPr>
        <w:t xml:space="preserve"> está trabajando para identificar el material de todas las líneas de servicio para completar un Inventario de Líneas de Servicio y cumplir con los requisitos de las recientes enmiendas a la </w:t>
      </w:r>
      <w:r w:rsidRPr="00025D0E" w:rsidR="60DB5C99">
        <w:rPr>
          <w:rFonts w:ascii="Arial" w:hAnsi="Arial" w:eastAsia="Arial" w:cs="Arial"/>
          <w:i/>
          <w:iCs/>
          <w:lang w:val="es-AR"/>
        </w:rPr>
        <w:t>Ley de Prevención de Envenenamiento por Plomo de Rhode Island</w:t>
      </w:r>
      <w:r w:rsidRPr="00025D0E" w:rsidR="469FFADD">
        <w:rPr>
          <w:rFonts w:ascii="Arial" w:hAnsi="Arial" w:eastAsia="Arial" w:cs="Arial"/>
          <w:lang w:val="es-AR"/>
        </w:rPr>
        <w:t xml:space="preserve">. </w:t>
      </w:r>
    </w:p>
    <w:p w:rsidRPr="00025D0E" w:rsidR="001709E1" w:rsidP="361FBC09" w:rsidRDefault="006E3269" w14:paraId="6CB44F31" w14:textId="4223F2E7">
      <w:pPr>
        <w:rPr>
          <w:rFonts w:ascii="Arial" w:hAnsi="Arial" w:eastAsia="Arial" w:cs="Arial"/>
          <w:lang w:val="es-AR"/>
        </w:rPr>
      </w:pPr>
      <w:r w:rsidRPr="00025D0E">
        <w:rPr>
          <w:rFonts w:ascii="Arial" w:hAnsi="Arial" w:eastAsia="Arial" w:cs="Arial"/>
          <w:lang w:val="es-AR"/>
        </w:rPr>
        <w:t xml:space="preserve">Queremos asegurarle que </w:t>
      </w:r>
      <w:r w:rsidRPr="00025D0E" w:rsidR="00D32753">
        <w:rPr>
          <w:rFonts w:ascii="Arial" w:hAnsi="Arial" w:eastAsia="Arial" w:cs="Arial"/>
          <w:lang w:val="es-AR"/>
        </w:rPr>
        <w:t>para proteger la salud pública y cumplir con las leyes y normativas federales y estatales, en los próximos años,</w:t>
      </w:r>
      <w:r w:rsidRPr="00025D0E" w:rsidR="00D32753">
        <w:rPr>
          <w:rFonts w:ascii="Arial" w:hAnsi="Arial" w:eastAsia="Arial" w:cs="Arial"/>
          <w:color w:val="1F3864" w:themeColor="accent1" w:themeShade="80"/>
          <w:lang w:val="es-AR"/>
        </w:rPr>
        <w:t xml:space="preserve"> </w:t>
      </w:r>
      <w:r w:rsidRPr="00025D0E">
        <w:rPr>
          <w:rFonts w:ascii="Arial" w:hAnsi="Arial" w:eastAsia="Arial" w:cs="Arial"/>
          <w:color w:val="1F3864" w:themeColor="accent1" w:themeShade="80"/>
          <w:lang w:val="es-AR"/>
        </w:rPr>
        <w:t xml:space="preserve">[Nombre del </w:t>
      </w:r>
      <w:r w:rsidRPr="00025D0E" w:rsidR="00B95857">
        <w:rPr>
          <w:rFonts w:ascii="Arial" w:hAnsi="Arial" w:eastAsia="Arial" w:cs="Arial"/>
          <w:color w:val="1F3864"/>
          <w:lang w:val="es-AR"/>
        </w:rPr>
        <w:t>sistema de abastecimiento de agua</w:t>
      </w:r>
      <w:r w:rsidRPr="00025D0E">
        <w:rPr>
          <w:rFonts w:ascii="Arial" w:hAnsi="Arial" w:eastAsia="Arial" w:cs="Arial"/>
          <w:color w:val="1F3864" w:themeColor="accent1" w:themeShade="80"/>
          <w:lang w:val="es-AR"/>
        </w:rPr>
        <w:t>]</w:t>
      </w:r>
      <w:r w:rsidRPr="00025D0E">
        <w:rPr>
          <w:rFonts w:ascii="Arial" w:hAnsi="Arial" w:eastAsia="Arial" w:cs="Arial"/>
          <w:lang w:val="es-AR"/>
        </w:rPr>
        <w:t xml:space="preserve"> sustituirá todas las tuberías de servicio</w:t>
      </w:r>
      <w:r w:rsidRPr="00025D0E" w:rsidR="00D32753">
        <w:rPr>
          <w:rFonts w:ascii="Arial" w:hAnsi="Arial" w:eastAsia="Arial" w:cs="Arial"/>
          <w:lang w:val="es-AR"/>
        </w:rPr>
        <w:t xml:space="preserve"> de agua que tienen</w:t>
      </w:r>
      <w:r w:rsidRPr="00025D0E">
        <w:rPr>
          <w:rFonts w:ascii="Arial" w:hAnsi="Arial" w:eastAsia="Arial" w:cs="Arial"/>
          <w:lang w:val="es-AR"/>
        </w:rPr>
        <w:t xml:space="preserve"> plomo y las tuberías de servicio de</w:t>
      </w:r>
      <w:r w:rsidRPr="00025D0E" w:rsidR="00D32753">
        <w:rPr>
          <w:rFonts w:ascii="Arial" w:hAnsi="Arial" w:eastAsia="Arial" w:cs="Arial"/>
          <w:lang w:val="es-AR"/>
        </w:rPr>
        <w:t xml:space="preserve"> las cuales </w:t>
      </w:r>
      <w:r w:rsidRPr="00025D0E">
        <w:rPr>
          <w:rFonts w:ascii="Arial" w:hAnsi="Arial" w:eastAsia="Arial" w:cs="Arial"/>
          <w:lang w:val="es-AR"/>
        </w:rPr>
        <w:t>s</w:t>
      </w:r>
      <w:r w:rsidRPr="00025D0E" w:rsidR="00D32753">
        <w:rPr>
          <w:rFonts w:ascii="Arial" w:hAnsi="Arial" w:eastAsia="Arial" w:cs="Arial"/>
          <w:lang w:val="es-AR"/>
        </w:rPr>
        <w:t>e desconoce</w:t>
      </w:r>
      <w:r w:rsidRPr="00025D0E">
        <w:rPr>
          <w:rFonts w:ascii="Arial" w:hAnsi="Arial" w:eastAsia="Arial" w:cs="Arial"/>
          <w:lang w:val="es-AR"/>
        </w:rPr>
        <w:t xml:space="preserve"> el estado de plomo. </w:t>
      </w:r>
    </w:p>
    <w:p w:rsidRPr="00025D0E" w:rsidR="00011ABC" w:rsidP="361FBC09" w:rsidRDefault="006E3269" w14:paraId="5C4EF679" w14:textId="077489DD">
      <w:pPr>
        <w:rPr>
          <w:rFonts w:ascii="Arial" w:hAnsi="Arial" w:eastAsia="Arial" w:cs="Arial"/>
          <w:lang w:val="es-AR"/>
        </w:rPr>
      </w:pPr>
      <w:r w:rsidRPr="00025D0E">
        <w:rPr>
          <w:rFonts w:ascii="Arial" w:hAnsi="Arial" w:eastAsia="Arial" w:cs="Arial"/>
          <w:b/>
          <w:bCs/>
          <w:lang w:val="es-AR"/>
        </w:rPr>
        <w:t xml:space="preserve">Mientras tanto, </w:t>
      </w:r>
      <w:r w:rsidRPr="00025D0E" w:rsidR="00D24E40">
        <w:rPr>
          <w:rFonts w:ascii="Arial" w:hAnsi="Arial" w:eastAsia="Arial" w:cs="Arial"/>
          <w:b/>
          <w:bCs/>
          <w:lang w:val="es-AR"/>
        </w:rPr>
        <w:t>si lo solicita</w:t>
      </w:r>
      <w:r w:rsidRPr="00025D0E" w:rsidR="00D24E40">
        <w:rPr>
          <w:rFonts w:ascii="Arial" w:hAnsi="Arial" w:eastAsia="Arial" w:cs="Arial"/>
          <w:b/>
          <w:bCs/>
          <w:color w:val="1F3864" w:themeColor="accent1" w:themeShade="80"/>
          <w:lang w:val="es-AR"/>
        </w:rPr>
        <w:t xml:space="preserve"> </w:t>
      </w:r>
      <w:r w:rsidRPr="00025D0E">
        <w:rPr>
          <w:rFonts w:ascii="Arial" w:hAnsi="Arial" w:eastAsia="Arial" w:cs="Arial"/>
          <w:b/>
          <w:bCs/>
          <w:color w:val="1F3864" w:themeColor="accent1" w:themeShade="80"/>
          <w:lang w:val="es-AR"/>
        </w:rPr>
        <w:t xml:space="preserve">[Nombre del </w:t>
      </w:r>
      <w:r w:rsidRPr="00025D0E" w:rsidR="00B95857">
        <w:rPr>
          <w:rFonts w:ascii="Arial" w:hAnsi="Arial" w:eastAsia="Arial" w:cs="Arial"/>
          <w:b/>
          <w:color w:val="1F3864"/>
          <w:lang w:val="es-AR"/>
        </w:rPr>
        <w:t>sistema de abastecimiento de agua</w:t>
      </w:r>
      <w:r w:rsidRPr="00025D0E">
        <w:rPr>
          <w:rFonts w:ascii="Arial" w:hAnsi="Arial" w:eastAsia="Arial" w:cs="Arial"/>
          <w:b/>
          <w:bCs/>
          <w:color w:val="1F3864" w:themeColor="accent1" w:themeShade="80"/>
          <w:lang w:val="es-AR"/>
        </w:rPr>
        <w:t>]</w:t>
      </w:r>
      <w:r w:rsidRPr="00025D0E">
        <w:rPr>
          <w:rFonts w:ascii="Arial" w:hAnsi="Arial" w:eastAsia="Arial" w:cs="Arial"/>
          <w:b/>
          <w:bCs/>
          <w:lang w:val="es-AR"/>
        </w:rPr>
        <w:t xml:space="preserve"> le proporcionará una jarra</w:t>
      </w:r>
      <w:r w:rsidRPr="00025D0E" w:rsidR="00D32753">
        <w:rPr>
          <w:rFonts w:ascii="Arial" w:hAnsi="Arial" w:eastAsia="Arial" w:cs="Arial"/>
          <w:b/>
          <w:bCs/>
          <w:lang w:val="es-AR"/>
        </w:rPr>
        <w:t xml:space="preserve"> con</w:t>
      </w:r>
      <w:r w:rsidRPr="00025D0E">
        <w:rPr>
          <w:rFonts w:ascii="Arial" w:hAnsi="Arial" w:eastAsia="Arial" w:cs="Arial"/>
          <w:b/>
          <w:bCs/>
          <w:lang w:val="es-AR"/>
        </w:rPr>
        <w:t xml:space="preserve"> filt</w:t>
      </w:r>
      <w:r w:rsidRPr="00025D0E" w:rsidR="00D32753">
        <w:rPr>
          <w:rFonts w:ascii="Arial" w:hAnsi="Arial" w:eastAsia="Arial" w:cs="Arial"/>
          <w:b/>
          <w:bCs/>
          <w:lang w:val="es-AR"/>
        </w:rPr>
        <w:t>ro</w:t>
      </w:r>
      <w:r w:rsidRPr="00025D0E">
        <w:rPr>
          <w:rFonts w:ascii="Arial" w:hAnsi="Arial" w:eastAsia="Arial" w:cs="Arial"/>
          <w:b/>
          <w:bCs/>
          <w:lang w:val="es-AR"/>
        </w:rPr>
        <w:t xml:space="preserve"> o un </w:t>
      </w:r>
      <w:r w:rsidRPr="00025D0E" w:rsidR="00D0404F">
        <w:rPr>
          <w:rFonts w:ascii="Arial" w:hAnsi="Arial" w:eastAsia="Arial" w:cs="Arial"/>
          <w:b/>
          <w:bCs/>
          <w:lang w:val="es-AR"/>
        </w:rPr>
        <w:t xml:space="preserve">dispositivo de filtro </w:t>
      </w:r>
      <w:r w:rsidRPr="00025D0E">
        <w:rPr>
          <w:rFonts w:ascii="Arial" w:hAnsi="Arial" w:eastAsia="Arial" w:cs="Arial"/>
          <w:b/>
          <w:bCs/>
          <w:lang w:val="es-AR"/>
        </w:rPr>
        <w:t>d</w:t>
      </w:r>
      <w:r w:rsidRPr="00025D0E" w:rsidR="00D0404F">
        <w:rPr>
          <w:rFonts w:ascii="Arial" w:hAnsi="Arial" w:eastAsia="Arial" w:cs="Arial"/>
          <w:b/>
          <w:bCs/>
          <w:lang w:val="es-AR"/>
        </w:rPr>
        <w:t>e agua para su</w:t>
      </w:r>
      <w:r w:rsidRPr="00025D0E">
        <w:rPr>
          <w:rFonts w:ascii="Arial" w:hAnsi="Arial" w:eastAsia="Arial" w:cs="Arial"/>
          <w:b/>
          <w:bCs/>
          <w:lang w:val="es-AR"/>
        </w:rPr>
        <w:t xml:space="preserve"> uso y seis meses de </w:t>
      </w:r>
      <w:r w:rsidRPr="00025D0E" w:rsidR="00D24E40">
        <w:rPr>
          <w:rFonts w:ascii="Arial" w:hAnsi="Arial" w:eastAsia="Arial" w:cs="Arial"/>
          <w:b/>
          <w:bCs/>
          <w:lang w:val="es-AR"/>
        </w:rPr>
        <w:t>cartuchos de repuesto</w:t>
      </w:r>
      <w:r w:rsidRPr="00025D0E" w:rsidR="00770AA0">
        <w:rPr>
          <w:rFonts w:ascii="Arial" w:hAnsi="Arial" w:eastAsia="Arial" w:cs="Arial"/>
          <w:b/>
          <w:bCs/>
          <w:lang w:val="es-AR"/>
        </w:rPr>
        <w:t xml:space="preserve"> para el filtro</w:t>
      </w:r>
      <w:r w:rsidRPr="00025D0E">
        <w:rPr>
          <w:rFonts w:ascii="Arial" w:hAnsi="Arial" w:eastAsia="Arial" w:cs="Arial"/>
          <w:b/>
          <w:bCs/>
          <w:lang w:val="es-AR"/>
        </w:rPr>
        <w:t>.</w:t>
      </w:r>
      <w:r w:rsidRPr="00025D0E">
        <w:rPr>
          <w:rFonts w:ascii="Arial" w:hAnsi="Arial" w:eastAsia="Arial" w:cs="Arial"/>
          <w:lang w:val="es-AR"/>
        </w:rPr>
        <w:t xml:space="preserve"> El filtro de la jarra o el</w:t>
      </w:r>
      <w:r w:rsidRPr="00025D0E" w:rsidR="00D0404F">
        <w:rPr>
          <w:rFonts w:ascii="Arial" w:hAnsi="Arial" w:eastAsia="Arial" w:cs="Arial"/>
          <w:lang w:val="es-AR"/>
        </w:rPr>
        <w:t xml:space="preserve"> </w:t>
      </w:r>
      <w:bookmarkStart w:name="_Hlk152758030" w:id="0"/>
      <w:r w:rsidRPr="00025D0E" w:rsidR="00D0404F">
        <w:rPr>
          <w:rFonts w:ascii="Arial" w:hAnsi="Arial" w:eastAsia="Arial" w:cs="Arial"/>
          <w:lang w:val="es-AR"/>
        </w:rPr>
        <w:t>dispositivo de filtro de agua</w:t>
      </w:r>
      <w:bookmarkEnd w:id="0"/>
      <w:r w:rsidRPr="00025D0E">
        <w:rPr>
          <w:rFonts w:ascii="Arial" w:hAnsi="Arial" w:eastAsia="Arial" w:cs="Arial"/>
          <w:lang w:val="es-AR"/>
        </w:rPr>
        <w:t xml:space="preserve"> reducirá significativamente los niveles de plomo en el agua.  Para solicitar un filtro de agua, póngase en contacto con </w:t>
      </w:r>
      <w:r w:rsidRPr="00025D0E">
        <w:rPr>
          <w:rFonts w:ascii="Arial" w:hAnsi="Arial" w:eastAsia="Arial" w:cs="Arial"/>
          <w:color w:val="1F3864" w:themeColor="accent1" w:themeShade="80"/>
          <w:lang w:val="es-AR"/>
        </w:rPr>
        <w:t xml:space="preserve">[Información de contacto del </w:t>
      </w:r>
      <w:r w:rsidRPr="00025D0E" w:rsidR="00B95857">
        <w:rPr>
          <w:rFonts w:ascii="Arial" w:hAnsi="Arial" w:eastAsia="Arial" w:cs="Arial"/>
          <w:color w:val="1F3864"/>
          <w:lang w:val="es-AR"/>
        </w:rPr>
        <w:t>sistema de abastecimiento de agua</w:t>
      </w:r>
      <w:r w:rsidRPr="00025D0E">
        <w:rPr>
          <w:rFonts w:ascii="Arial" w:hAnsi="Arial" w:eastAsia="Arial" w:cs="Arial"/>
          <w:color w:val="1F3864" w:themeColor="accent1" w:themeShade="80"/>
          <w:lang w:val="es-AR"/>
        </w:rPr>
        <w:t>].</w:t>
      </w:r>
    </w:p>
    <w:p w:rsidRPr="00025D0E" w:rsidR="004F30D1" w:rsidP="361FBC09" w:rsidRDefault="006E3269" w14:paraId="5C525A8B" w14:textId="77777777">
      <w:pPr>
        <w:pStyle w:val="Pa5"/>
        <w:spacing w:line="240" w:lineRule="auto"/>
        <w:rPr>
          <w:rFonts w:ascii="Arial" w:hAnsi="Arial" w:eastAsia="Arial" w:cs="Arial"/>
          <w:color w:val="000000"/>
          <w:sz w:val="22"/>
          <w:szCs w:val="22"/>
          <w:lang w:val="es-AR"/>
        </w:rPr>
      </w:pPr>
      <w:r w:rsidRPr="00025D0E">
        <w:rPr>
          <w:rFonts w:ascii="Arial" w:hAnsi="Arial" w:eastAsia="Arial" w:cs="Arial"/>
          <w:b/>
          <w:bCs/>
          <w:color w:val="000000" w:themeColor="text1"/>
          <w:sz w:val="22"/>
          <w:szCs w:val="22"/>
          <w:lang w:val="es-AR"/>
        </w:rPr>
        <w:t xml:space="preserve">¿Cuáles son los efectos del plomo sobre la salud? </w:t>
      </w:r>
    </w:p>
    <w:p w:rsidRPr="00025D0E" w:rsidR="004F30D1" w:rsidP="00AB7001" w:rsidRDefault="006E3269" w14:paraId="5E68777D" w14:textId="4296475E">
      <w:pPr>
        <w:pStyle w:val="Pa5"/>
        <w:spacing w:after="120" w:line="240" w:lineRule="auto"/>
        <w:rPr>
          <w:rFonts w:ascii="Arial" w:hAnsi="Arial" w:eastAsia="Arial" w:cs="Arial"/>
          <w:color w:val="000000" w:themeColor="text1"/>
          <w:sz w:val="22"/>
          <w:szCs w:val="22"/>
          <w:lang w:val="es-AR"/>
        </w:rPr>
      </w:pPr>
      <w:r w:rsidRPr="00025D0E">
        <w:rPr>
          <w:rFonts w:ascii="Arial" w:hAnsi="Arial" w:eastAsia="Arial" w:cs="Arial"/>
          <w:color w:val="000000" w:themeColor="text1"/>
          <w:sz w:val="22"/>
          <w:szCs w:val="22"/>
          <w:lang w:val="es-AR"/>
        </w:rPr>
        <w:t xml:space="preserve">Cualquier persona puede sufrir efectos sobre la salud por la exposición al plomo, pero </w:t>
      </w:r>
      <w:r w:rsidRPr="00025D0E" w:rsidR="00D0404F">
        <w:rPr>
          <w:rFonts w:ascii="Arial" w:hAnsi="Arial" w:eastAsia="Arial" w:cs="Arial"/>
          <w:color w:val="000000" w:themeColor="text1"/>
          <w:sz w:val="22"/>
          <w:szCs w:val="22"/>
          <w:lang w:val="es-AR"/>
        </w:rPr>
        <w:t xml:space="preserve">la exposición al plomo </w:t>
      </w:r>
      <w:r w:rsidRPr="00025D0E">
        <w:rPr>
          <w:rFonts w:ascii="Arial" w:hAnsi="Arial" w:eastAsia="Arial" w:cs="Arial"/>
          <w:color w:val="000000" w:themeColor="text1"/>
          <w:sz w:val="22"/>
          <w:szCs w:val="22"/>
          <w:lang w:val="es-AR"/>
        </w:rPr>
        <w:t xml:space="preserve">es más </w:t>
      </w:r>
      <w:r w:rsidRPr="00025D0E" w:rsidR="00D0404F">
        <w:rPr>
          <w:rFonts w:ascii="Arial" w:hAnsi="Arial" w:eastAsia="Arial" w:cs="Arial"/>
          <w:color w:val="000000" w:themeColor="text1"/>
          <w:sz w:val="22"/>
          <w:szCs w:val="22"/>
          <w:lang w:val="es-AR"/>
        </w:rPr>
        <w:t>peligrosa</w:t>
      </w:r>
      <w:r w:rsidRPr="00025D0E">
        <w:rPr>
          <w:rFonts w:ascii="Arial" w:hAnsi="Arial" w:eastAsia="Arial" w:cs="Arial"/>
          <w:color w:val="000000" w:themeColor="text1"/>
          <w:sz w:val="22"/>
          <w:szCs w:val="22"/>
          <w:lang w:val="es-AR"/>
        </w:rPr>
        <w:t xml:space="preserve"> </w:t>
      </w:r>
      <w:r w:rsidRPr="00025D0E" w:rsidR="00D0404F">
        <w:rPr>
          <w:rFonts w:ascii="Arial" w:hAnsi="Arial" w:eastAsia="Arial" w:cs="Arial"/>
          <w:color w:val="000000" w:themeColor="text1"/>
          <w:sz w:val="22"/>
          <w:szCs w:val="22"/>
          <w:lang w:val="es-AR"/>
        </w:rPr>
        <w:t>en</w:t>
      </w:r>
      <w:r w:rsidRPr="00025D0E">
        <w:rPr>
          <w:rFonts w:ascii="Arial" w:hAnsi="Arial" w:eastAsia="Arial" w:cs="Arial"/>
          <w:color w:val="000000" w:themeColor="text1"/>
          <w:sz w:val="22"/>
          <w:szCs w:val="22"/>
          <w:lang w:val="es-AR"/>
        </w:rPr>
        <w:t xml:space="preserve"> los niños menores de seis años y </w:t>
      </w:r>
      <w:r w:rsidRPr="00025D0E" w:rsidR="00D0404F">
        <w:rPr>
          <w:rFonts w:ascii="Arial" w:hAnsi="Arial" w:eastAsia="Arial" w:cs="Arial"/>
          <w:color w:val="000000" w:themeColor="text1"/>
          <w:sz w:val="22"/>
          <w:szCs w:val="22"/>
          <w:lang w:val="es-AR"/>
        </w:rPr>
        <w:t>en</w:t>
      </w:r>
      <w:r w:rsidRPr="00025D0E">
        <w:rPr>
          <w:rFonts w:ascii="Arial" w:hAnsi="Arial" w:eastAsia="Arial" w:cs="Arial"/>
          <w:color w:val="000000" w:themeColor="text1"/>
          <w:sz w:val="22"/>
          <w:szCs w:val="22"/>
          <w:lang w:val="es-AR"/>
        </w:rPr>
        <w:t xml:space="preserve"> </w:t>
      </w:r>
      <w:r w:rsidRPr="00025D0E" w:rsidR="00FC3824">
        <w:rPr>
          <w:rFonts w:ascii="Arial" w:hAnsi="Arial" w:eastAsia="Arial" w:cs="Arial"/>
          <w:color w:val="000000" w:themeColor="text1"/>
          <w:sz w:val="22"/>
          <w:szCs w:val="22"/>
          <w:lang w:val="es-AR"/>
        </w:rPr>
        <w:t xml:space="preserve">personas </w:t>
      </w:r>
      <w:r w:rsidRPr="00025D0E">
        <w:rPr>
          <w:rFonts w:ascii="Arial" w:hAnsi="Arial" w:eastAsia="Arial" w:cs="Arial"/>
          <w:color w:val="000000" w:themeColor="text1"/>
          <w:sz w:val="22"/>
          <w:szCs w:val="22"/>
          <w:lang w:val="es-AR"/>
        </w:rPr>
        <w:t xml:space="preserve">embarazadas. El plomo puede dañar el cerebro y el sistema nervioso del niño y retrasar su crecimiento y desarrollo. Las personas </w:t>
      </w:r>
      <w:r w:rsidRPr="00025D0E" w:rsidR="00885746">
        <w:rPr>
          <w:rFonts w:ascii="Arial" w:hAnsi="Arial" w:eastAsia="Arial" w:cs="Arial"/>
          <w:color w:val="000000" w:themeColor="text1"/>
          <w:sz w:val="22"/>
          <w:szCs w:val="22"/>
          <w:lang w:val="es-AR"/>
        </w:rPr>
        <w:t>que e</w:t>
      </w:r>
      <w:r w:rsidRPr="00025D0E" w:rsidR="00D0404F">
        <w:rPr>
          <w:rFonts w:ascii="Arial" w:hAnsi="Arial" w:eastAsia="Arial" w:cs="Arial"/>
          <w:color w:val="000000" w:themeColor="text1"/>
          <w:sz w:val="22"/>
          <w:szCs w:val="22"/>
          <w:lang w:val="es-AR"/>
        </w:rPr>
        <w:t xml:space="preserve">stuvieron </w:t>
      </w:r>
      <w:r w:rsidRPr="00025D0E" w:rsidR="00885746">
        <w:rPr>
          <w:rFonts w:ascii="Arial" w:hAnsi="Arial" w:eastAsia="Arial" w:cs="Arial"/>
          <w:color w:val="000000" w:themeColor="text1"/>
          <w:sz w:val="22"/>
          <w:szCs w:val="22"/>
          <w:lang w:val="es-AR"/>
        </w:rPr>
        <w:t>expu</w:t>
      </w:r>
      <w:r w:rsidRPr="00025D0E" w:rsidR="00D0404F">
        <w:rPr>
          <w:rFonts w:ascii="Arial" w:hAnsi="Arial" w:eastAsia="Arial" w:cs="Arial"/>
          <w:color w:val="000000" w:themeColor="text1"/>
          <w:sz w:val="22"/>
          <w:szCs w:val="22"/>
          <w:lang w:val="es-AR"/>
        </w:rPr>
        <w:t>e</w:t>
      </w:r>
      <w:r w:rsidRPr="00025D0E" w:rsidR="00885746">
        <w:rPr>
          <w:rFonts w:ascii="Arial" w:hAnsi="Arial" w:eastAsia="Arial" w:cs="Arial"/>
          <w:color w:val="000000" w:themeColor="text1"/>
          <w:sz w:val="22"/>
          <w:szCs w:val="22"/>
          <w:lang w:val="es-AR"/>
        </w:rPr>
        <w:t>s</w:t>
      </w:r>
      <w:r w:rsidRPr="00025D0E" w:rsidR="00D0404F">
        <w:rPr>
          <w:rFonts w:ascii="Arial" w:hAnsi="Arial" w:eastAsia="Arial" w:cs="Arial"/>
          <w:color w:val="000000" w:themeColor="text1"/>
          <w:sz w:val="22"/>
          <w:szCs w:val="22"/>
          <w:lang w:val="es-AR"/>
        </w:rPr>
        <w:t>tas</w:t>
      </w:r>
      <w:r w:rsidRPr="00025D0E" w:rsidR="00885746">
        <w:rPr>
          <w:rFonts w:ascii="Arial" w:hAnsi="Arial" w:eastAsia="Arial" w:cs="Arial"/>
          <w:color w:val="000000" w:themeColor="text1"/>
          <w:sz w:val="22"/>
          <w:szCs w:val="22"/>
          <w:lang w:val="es-AR"/>
        </w:rPr>
        <w:t xml:space="preserve"> </w:t>
      </w:r>
      <w:r w:rsidRPr="00025D0E">
        <w:rPr>
          <w:rFonts w:ascii="Arial" w:hAnsi="Arial" w:eastAsia="Arial" w:cs="Arial"/>
          <w:color w:val="000000" w:themeColor="text1"/>
          <w:sz w:val="22"/>
          <w:szCs w:val="22"/>
          <w:lang w:val="es-AR"/>
        </w:rPr>
        <w:t>al plomo cuando eran niños pueden tener dificultades de aprendizaje y</w:t>
      </w:r>
      <w:r w:rsidRPr="00025D0E" w:rsidR="00D0404F">
        <w:rPr>
          <w:rFonts w:ascii="Arial" w:hAnsi="Arial" w:eastAsia="Arial" w:cs="Arial"/>
          <w:color w:val="000000" w:themeColor="text1"/>
          <w:sz w:val="22"/>
          <w:szCs w:val="22"/>
          <w:lang w:val="es-AR"/>
        </w:rPr>
        <w:t xml:space="preserve"> problemas de</w:t>
      </w:r>
      <w:r w:rsidRPr="00025D0E">
        <w:rPr>
          <w:rFonts w:ascii="Arial" w:hAnsi="Arial" w:eastAsia="Arial" w:cs="Arial"/>
          <w:color w:val="000000" w:themeColor="text1"/>
          <w:sz w:val="22"/>
          <w:szCs w:val="22"/>
          <w:lang w:val="es-AR"/>
        </w:rPr>
        <w:t xml:space="preserve"> comportamiento de por vida y pueden tener problemas </w:t>
      </w:r>
      <w:r w:rsidRPr="00025D0E" w:rsidR="00FC3824">
        <w:rPr>
          <w:rFonts w:ascii="Arial" w:hAnsi="Arial" w:eastAsia="Arial" w:cs="Arial"/>
          <w:color w:val="000000" w:themeColor="text1"/>
          <w:sz w:val="22"/>
          <w:szCs w:val="22"/>
          <w:lang w:val="es-AR"/>
        </w:rPr>
        <w:t>de</w:t>
      </w:r>
      <w:r w:rsidRPr="00025D0E">
        <w:rPr>
          <w:rFonts w:ascii="Arial" w:hAnsi="Arial" w:eastAsia="Arial" w:cs="Arial"/>
          <w:color w:val="000000" w:themeColor="text1"/>
          <w:sz w:val="22"/>
          <w:szCs w:val="22"/>
          <w:lang w:val="es-AR"/>
        </w:rPr>
        <w:t xml:space="preserve"> atención. Incluso pequeñas cantidades de plomo pueden hacer daño a un niño. La intoxicación por plomo es evitable.</w:t>
      </w:r>
    </w:p>
    <w:p w:rsidRPr="00025D0E" w:rsidR="004F30D1" w:rsidP="361FBC09" w:rsidRDefault="006E3269" w14:paraId="68BCCCF3" w14:textId="77777777">
      <w:pPr>
        <w:pStyle w:val="Pa5"/>
        <w:spacing w:line="240" w:lineRule="auto"/>
        <w:rPr>
          <w:rFonts w:ascii="Arial" w:hAnsi="Arial" w:eastAsia="Arial" w:cs="Arial"/>
          <w:color w:val="000000"/>
          <w:sz w:val="22"/>
          <w:szCs w:val="22"/>
          <w:lang w:val="es-AR"/>
        </w:rPr>
      </w:pPr>
      <w:r w:rsidRPr="00025D0E">
        <w:rPr>
          <w:rFonts w:ascii="Arial" w:hAnsi="Arial" w:eastAsia="Arial" w:cs="Arial"/>
          <w:b/>
          <w:bCs/>
          <w:color w:val="000000" w:themeColor="text1"/>
          <w:sz w:val="22"/>
          <w:szCs w:val="22"/>
          <w:lang w:val="es-AR"/>
        </w:rPr>
        <w:lastRenderedPageBreak/>
        <w:t>¿Cuáles son las fuentes de plomo?</w:t>
      </w:r>
    </w:p>
    <w:p w:rsidRPr="00025D0E" w:rsidR="00534997" w:rsidP="361FBC09" w:rsidRDefault="006E3269" w14:paraId="2E0F7E9D" w14:textId="7C2D50E1">
      <w:pPr>
        <w:autoSpaceDE w:val="0"/>
        <w:autoSpaceDN w:val="0"/>
        <w:rPr>
          <w:rFonts w:ascii="Arial" w:hAnsi="Arial" w:eastAsia="Arial" w:cs="Arial"/>
          <w:color w:val="000000" w:themeColor="text1"/>
          <w:lang w:val="es-AR"/>
        </w:rPr>
      </w:pPr>
      <w:r w:rsidRPr="00025D0E">
        <w:rPr>
          <w:rFonts w:ascii="Arial" w:hAnsi="Arial" w:eastAsia="Arial" w:cs="Arial"/>
          <w:color w:val="000000" w:themeColor="text1"/>
          <w:lang w:val="es-AR"/>
        </w:rPr>
        <w:t>El plomo puede encontrarse en muchos lugares dentro y alrededor del hogar. Los niños e</w:t>
      </w:r>
      <w:r w:rsidRPr="00025D0E" w:rsidR="00742B84">
        <w:rPr>
          <w:rFonts w:ascii="Arial" w:hAnsi="Arial" w:eastAsia="Arial" w:cs="Arial"/>
          <w:color w:val="000000" w:themeColor="text1"/>
          <w:lang w:val="es-AR"/>
        </w:rPr>
        <w:t>n</w:t>
      </w:r>
      <w:r w:rsidRPr="00025D0E">
        <w:rPr>
          <w:rFonts w:ascii="Arial" w:hAnsi="Arial" w:eastAsia="Arial" w:cs="Arial"/>
          <w:color w:val="000000" w:themeColor="text1"/>
          <w:lang w:val="es-AR"/>
        </w:rPr>
        <w:t xml:space="preserve"> Rhode Island suelen estar expuestos al plomo más a menudo a través de la pintura </w:t>
      </w:r>
      <w:r w:rsidRPr="00025D0E" w:rsidR="00885746">
        <w:rPr>
          <w:rFonts w:ascii="Arial" w:hAnsi="Arial" w:eastAsia="Arial" w:cs="Arial"/>
          <w:color w:val="000000" w:themeColor="text1"/>
          <w:lang w:val="es-AR"/>
        </w:rPr>
        <w:t xml:space="preserve">a </w:t>
      </w:r>
      <w:r w:rsidRPr="00025D0E">
        <w:rPr>
          <w:rFonts w:ascii="Arial" w:hAnsi="Arial" w:eastAsia="Arial" w:cs="Arial"/>
          <w:color w:val="000000" w:themeColor="text1"/>
          <w:lang w:val="es-AR"/>
        </w:rPr>
        <w:t>base de plomo y el polvo de pintura que se encuentra en las casas construidas antes de 1978. Con el tiempo, la pintura con plomo puede descascararse o agrietarse. Los niños pueden respirar o tragar accidentalmente polvo de plomo o virutas de pintura con plomo. El plomo también puede encontrarse en la tierra que rodea el hogar, en algunas especias y en algunos platos de loza, cristal o cerámica.</w:t>
      </w:r>
    </w:p>
    <w:p w:rsidRPr="00025D0E" w:rsidR="004F30D1" w:rsidP="00371488" w:rsidRDefault="006E3269" w14:paraId="23791BF0" w14:textId="36661208">
      <w:pPr>
        <w:rPr>
          <w:rFonts w:ascii="Arial" w:hAnsi="Arial" w:eastAsia="Arial" w:cs="Arial"/>
          <w:lang w:val="es-AR"/>
        </w:rPr>
      </w:pPr>
      <w:r w:rsidRPr="00025D0E">
        <w:rPr>
          <w:rFonts w:ascii="Arial" w:hAnsi="Arial" w:eastAsia="Arial" w:cs="Arial"/>
          <w:color w:val="000000" w:themeColor="text1"/>
          <w:lang w:val="es-AR"/>
        </w:rPr>
        <w:t xml:space="preserve">Aunque rara vez es la principal causa de intoxicación por plomo en Rhode Island, el agua potable también puede ser una fuente de plomo. </w:t>
      </w:r>
      <w:r w:rsidRPr="00025D0E">
        <w:rPr>
          <w:rFonts w:ascii="Arial" w:hAnsi="Arial" w:eastAsia="Arial" w:cs="Arial"/>
          <w:lang w:val="es-AR"/>
        </w:rPr>
        <w:t xml:space="preserve">Las tuberías de plomo y acero galvanizado se utilizaron en la infraestructura del agua durante gran parte del siglo XX y se prohibió su uso en Rhode Island en 1978. La soldadura de plomo se utilizó para unir segmentos de tubería hasta 1987. Si un edificio se construyó o se instalaron las tuberías antes de 1987, podría tener materiales de </w:t>
      </w:r>
      <w:bookmarkStart w:name="_Hlk152757589" w:id="1"/>
      <w:r w:rsidRPr="00025D0E" w:rsidR="00742B84">
        <w:rPr>
          <w:rFonts w:ascii="Arial" w:hAnsi="Arial" w:eastAsia="Arial" w:cs="Arial"/>
          <w:lang w:val="es-AR"/>
        </w:rPr>
        <w:t>soldadura</w:t>
      </w:r>
      <w:r w:rsidRPr="00025D0E">
        <w:rPr>
          <w:rFonts w:ascii="Arial" w:hAnsi="Arial" w:eastAsia="Arial" w:cs="Arial"/>
          <w:lang w:val="es-AR"/>
        </w:rPr>
        <w:t xml:space="preserve"> </w:t>
      </w:r>
      <w:bookmarkEnd w:id="1"/>
      <w:r w:rsidRPr="00025D0E">
        <w:rPr>
          <w:rFonts w:ascii="Arial" w:hAnsi="Arial" w:eastAsia="Arial" w:cs="Arial"/>
          <w:lang w:val="es-AR"/>
        </w:rPr>
        <w:t xml:space="preserve">que </w:t>
      </w:r>
      <w:r w:rsidRPr="00025D0E" w:rsidR="00885746">
        <w:rPr>
          <w:rFonts w:ascii="Arial" w:hAnsi="Arial" w:eastAsia="Arial" w:cs="Arial"/>
          <w:lang w:val="es-AR"/>
        </w:rPr>
        <w:t xml:space="preserve">contengan </w:t>
      </w:r>
      <w:r w:rsidRPr="00025D0E">
        <w:rPr>
          <w:rFonts w:ascii="Arial" w:hAnsi="Arial" w:eastAsia="Arial" w:cs="Arial"/>
          <w:lang w:val="es-AR"/>
        </w:rPr>
        <w:t>plomo.</w:t>
      </w:r>
    </w:p>
    <w:p w:rsidRPr="00025D0E" w:rsidR="00C1344C" w:rsidP="0091088E" w:rsidRDefault="006E3269" w14:paraId="783183ED" w14:textId="77777777">
      <w:pPr>
        <w:rPr>
          <w:rFonts w:ascii="Arial" w:hAnsi="Arial" w:eastAsia="Arial" w:cs="Arial"/>
          <w:b/>
          <w:bCs/>
          <w:lang w:val="es-AR"/>
        </w:rPr>
      </w:pPr>
      <w:bookmarkStart w:name="_Hlk518376552" w:id="2"/>
      <w:r w:rsidRPr="00025D0E">
        <w:rPr>
          <w:rFonts w:ascii="Arial" w:hAnsi="Arial" w:eastAsia="Arial" w:cs="Arial"/>
          <w:b/>
          <w:bCs/>
          <w:lang w:val="es-AR"/>
        </w:rPr>
        <w:t>¿Cómo llega el plomo al agua potable?</w:t>
      </w:r>
    </w:p>
    <w:p w:rsidRPr="00025D0E" w:rsidR="00E05DAD" w:rsidP="0091088E" w:rsidRDefault="006E3269" w14:paraId="1E9F0EB7" w14:textId="316363CC">
      <w:pPr>
        <w:rPr>
          <w:rFonts w:ascii="Arial" w:hAnsi="Arial" w:eastAsia="Arial" w:cs="Arial"/>
          <w:u w:val="single"/>
          <w:lang w:val="es-AR"/>
        </w:rPr>
      </w:pPr>
      <w:r w:rsidRPr="00025D0E">
        <w:rPr>
          <w:rFonts w:ascii="Arial" w:hAnsi="Arial" w:eastAsia="Arial" w:cs="Arial"/>
          <w:color w:val="000000" w:themeColor="text1"/>
          <w:lang w:val="es-AR"/>
        </w:rPr>
        <w:t xml:space="preserve">A medida que los materiales de </w:t>
      </w:r>
      <w:r w:rsidRPr="00025D0E" w:rsidR="00742B84">
        <w:rPr>
          <w:rFonts w:ascii="Arial" w:hAnsi="Arial" w:eastAsia="Arial" w:cs="Arial"/>
          <w:lang w:val="es-AR"/>
        </w:rPr>
        <w:t xml:space="preserve">soldadura </w:t>
      </w:r>
      <w:r w:rsidRPr="00025D0E">
        <w:rPr>
          <w:rFonts w:ascii="Arial" w:hAnsi="Arial" w:eastAsia="Arial" w:cs="Arial"/>
          <w:color w:val="000000" w:themeColor="text1"/>
          <w:lang w:val="es-AR"/>
        </w:rPr>
        <w:t xml:space="preserve">envejecen, empiezan a desgastarse (lo que se denomina corrosión). Si se fabrican con plomo, éste puede llegar al agua potable. </w:t>
      </w:r>
      <w:r w:rsidRPr="00025D0E" w:rsidR="0F5F789C">
        <w:rPr>
          <w:rFonts w:ascii="Arial" w:hAnsi="Arial" w:eastAsia="Arial" w:cs="Arial"/>
          <w:lang w:val="es-AR"/>
        </w:rPr>
        <w:t xml:space="preserve">Cuando el agua se estanca y permanece en contacto con materiales de </w:t>
      </w:r>
      <w:r w:rsidRPr="00025D0E" w:rsidR="00742B84">
        <w:rPr>
          <w:rFonts w:ascii="Arial" w:hAnsi="Arial" w:eastAsia="Arial" w:cs="Arial"/>
          <w:lang w:val="es-AR"/>
        </w:rPr>
        <w:t xml:space="preserve">soldadura </w:t>
      </w:r>
      <w:r w:rsidRPr="00025D0E" w:rsidR="0F5F789C">
        <w:rPr>
          <w:rFonts w:ascii="Arial" w:hAnsi="Arial" w:eastAsia="Arial" w:cs="Arial"/>
          <w:lang w:val="es-AR"/>
        </w:rPr>
        <w:t xml:space="preserve">que contienen plomo durante un periodo de tiempo, el plomo puede disolverse en el agua. </w:t>
      </w:r>
      <w:r w:rsidRPr="00025D0E" w:rsidR="69D67AA8">
        <w:rPr>
          <w:rFonts w:ascii="Arial" w:hAnsi="Arial" w:eastAsia="Arial" w:cs="Arial"/>
          <w:b/>
          <w:bCs/>
          <w:lang w:val="es-AR"/>
        </w:rPr>
        <w:t>Si</w:t>
      </w:r>
      <w:r w:rsidRPr="00025D0E" w:rsidR="0F5F789C">
        <w:rPr>
          <w:rFonts w:ascii="Arial" w:hAnsi="Arial" w:eastAsia="Arial" w:cs="Arial"/>
          <w:lang w:val="es-AR"/>
        </w:rPr>
        <w:t xml:space="preserve"> el agua no se ha utilizado </w:t>
      </w:r>
      <w:r w:rsidRPr="00025D0E" w:rsidR="00EC2750">
        <w:rPr>
          <w:rFonts w:ascii="Arial" w:hAnsi="Arial" w:eastAsia="Arial" w:cs="Arial"/>
          <w:b/>
          <w:bCs/>
          <w:lang w:val="es-AR"/>
        </w:rPr>
        <w:t xml:space="preserve">durante varias </w:t>
      </w:r>
      <w:r w:rsidRPr="00025D0E" w:rsidR="00742B84">
        <w:rPr>
          <w:rFonts w:ascii="Arial" w:hAnsi="Arial" w:eastAsia="Arial" w:cs="Arial"/>
          <w:b/>
          <w:bCs/>
          <w:lang w:val="es-AR"/>
        </w:rPr>
        <w:t>horas,</w:t>
      </w:r>
      <w:r w:rsidRPr="00025D0E" w:rsidR="00EC2750">
        <w:rPr>
          <w:rFonts w:ascii="Arial" w:hAnsi="Arial" w:eastAsia="Arial" w:cs="Arial"/>
          <w:b/>
          <w:bCs/>
          <w:lang w:val="es-AR"/>
        </w:rPr>
        <w:t xml:space="preserve"> por ejemplo, a primera hora de la mañana o al llegar a casa del colegio o el trabajo</w:t>
      </w:r>
      <w:r w:rsidRPr="00025D0E" w:rsidR="0F5F789C">
        <w:rPr>
          <w:rFonts w:ascii="Arial" w:hAnsi="Arial" w:eastAsia="Arial" w:cs="Arial"/>
          <w:lang w:val="es-AR"/>
        </w:rPr>
        <w:t xml:space="preserve">, </w:t>
      </w:r>
      <w:r w:rsidRPr="00025D0E" w:rsidR="69D67AA8">
        <w:rPr>
          <w:rFonts w:ascii="Arial" w:hAnsi="Arial" w:cs="Arial"/>
          <w:b/>
          <w:bCs/>
          <w:lang w:val="es-AR"/>
        </w:rPr>
        <w:t>puede</w:t>
      </w:r>
      <w:r w:rsidRPr="00025D0E" w:rsidR="0F5F789C">
        <w:rPr>
          <w:rFonts w:ascii="Arial" w:hAnsi="Arial" w:eastAsia="Arial" w:cs="Arial"/>
          <w:lang w:val="es-AR"/>
        </w:rPr>
        <w:t xml:space="preserve"> </w:t>
      </w:r>
      <w:r w:rsidRPr="00025D0E" w:rsidR="69D67AA8">
        <w:rPr>
          <w:rFonts w:ascii="Arial" w:hAnsi="Arial" w:cs="Arial"/>
          <w:b/>
          <w:bCs/>
          <w:lang w:val="es-AR"/>
        </w:rPr>
        <w:t>tener niveles elevados de plomo.</w:t>
      </w:r>
      <w:r w:rsidRPr="00025D0E" w:rsidR="0F5F789C">
        <w:rPr>
          <w:rFonts w:ascii="Arial" w:hAnsi="Arial" w:eastAsia="Arial" w:cs="Arial"/>
          <w:lang w:val="es-AR"/>
        </w:rPr>
        <w:t xml:space="preserve"> </w:t>
      </w:r>
    </w:p>
    <w:p w:rsidRPr="00025D0E" w:rsidR="001709E1" w:rsidP="00190DCE" w:rsidRDefault="006E3269" w14:paraId="57044072" w14:textId="197E2AB4">
      <w:pPr>
        <w:pStyle w:val="Pa5"/>
        <w:spacing w:line="240" w:lineRule="auto"/>
        <w:rPr>
          <w:rFonts w:ascii="Arial" w:hAnsi="Arial" w:eastAsia="Arial" w:cs="Arial"/>
          <w:color w:val="000000"/>
          <w:sz w:val="22"/>
          <w:szCs w:val="22"/>
          <w:lang w:val="es-AR"/>
        </w:rPr>
      </w:pPr>
      <w:r w:rsidRPr="00025D0E">
        <w:rPr>
          <w:rFonts w:ascii="Arial" w:hAnsi="Arial" w:eastAsia="Arial" w:cs="Arial"/>
          <w:b/>
          <w:bCs/>
          <w:color w:val="000000" w:themeColor="text1"/>
          <w:sz w:val="22"/>
          <w:szCs w:val="22"/>
          <w:lang w:val="es-AR"/>
        </w:rPr>
        <w:t>¿Qué es una línea de servicio</w:t>
      </w:r>
      <w:r w:rsidRPr="00025D0E" w:rsidR="00742B84">
        <w:rPr>
          <w:rFonts w:ascii="Arial" w:hAnsi="Arial" w:eastAsia="Arial" w:cs="Arial"/>
          <w:b/>
          <w:bCs/>
          <w:color w:val="000000" w:themeColor="text1"/>
          <w:sz w:val="22"/>
          <w:szCs w:val="22"/>
          <w:lang w:val="es-AR"/>
        </w:rPr>
        <w:t xml:space="preserve"> de agua</w:t>
      </w:r>
      <w:r w:rsidRPr="00025D0E">
        <w:rPr>
          <w:rFonts w:ascii="Arial" w:hAnsi="Arial" w:eastAsia="Arial" w:cs="Arial"/>
          <w:b/>
          <w:bCs/>
          <w:color w:val="000000" w:themeColor="text1"/>
          <w:sz w:val="22"/>
          <w:szCs w:val="22"/>
          <w:lang w:val="es-AR"/>
        </w:rPr>
        <w:t>?</w:t>
      </w:r>
    </w:p>
    <w:p w:rsidRPr="00025D0E" w:rsidR="00C1344C" w:rsidP="361FBC09" w:rsidRDefault="006E3269" w14:paraId="59293792" w14:textId="77777777">
      <w:pPr>
        <w:spacing w:after="0" w:line="240" w:lineRule="auto"/>
        <w:rPr>
          <w:rFonts w:ascii="Arial" w:hAnsi="Arial" w:eastAsia="Arial" w:cs="Arial"/>
          <w:lang w:val="es-AR"/>
        </w:rPr>
      </w:pPr>
      <w:r w:rsidRPr="00025D0E">
        <w:rPr>
          <w:rFonts w:ascii="Arial" w:hAnsi="Arial" w:eastAsia="Arial" w:cs="Arial"/>
          <w:lang w:val="es-AR"/>
        </w:rPr>
        <w:t xml:space="preserve">Las líneas de servicio son las tuberías individuales que van desde la tubería principal de agua en la calle hasta una casa o edificio. Constan de dos secciones: la </w:t>
      </w:r>
      <w:r w:rsidRPr="00025D0E" w:rsidR="734A52A3">
        <w:rPr>
          <w:rFonts w:ascii="Arial" w:hAnsi="Arial" w:eastAsia="Arial" w:cs="Arial"/>
          <w:i/>
          <w:iCs/>
          <w:lang w:val="es-AR"/>
        </w:rPr>
        <w:t>parte pública</w:t>
      </w:r>
      <w:r w:rsidRPr="00025D0E">
        <w:rPr>
          <w:rFonts w:ascii="Arial" w:hAnsi="Arial" w:eastAsia="Arial" w:cs="Arial"/>
          <w:lang w:val="es-AR"/>
        </w:rPr>
        <w:t xml:space="preserve"> y la </w:t>
      </w:r>
      <w:r w:rsidRPr="00025D0E" w:rsidR="734A52A3">
        <w:rPr>
          <w:rFonts w:ascii="Arial" w:hAnsi="Arial" w:eastAsia="Arial" w:cs="Arial"/>
          <w:i/>
          <w:iCs/>
          <w:lang w:val="es-AR"/>
        </w:rPr>
        <w:t>parte privada</w:t>
      </w:r>
      <w:r w:rsidRPr="00025D0E">
        <w:rPr>
          <w:rFonts w:ascii="Arial" w:hAnsi="Arial" w:eastAsia="Arial" w:cs="Arial"/>
          <w:lang w:val="es-AR"/>
        </w:rPr>
        <w:t xml:space="preserve">. El </w:t>
      </w:r>
      <w:r w:rsidRPr="00025D0E" w:rsidR="734A52A3">
        <w:rPr>
          <w:rFonts w:ascii="Arial" w:hAnsi="Arial"/>
          <w:i/>
          <w:iCs/>
          <w:lang w:val="es-AR"/>
        </w:rPr>
        <w:t>lado público</w:t>
      </w:r>
      <w:r w:rsidRPr="00025D0E">
        <w:rPr>
          <w:rFonts w:ascii="Arial" w:hAnsi="Arial" w:eastAsia="Arial" w:cs="Arial"/>
          <w:lang w:val="es-AR"/>
        </w:rPr>
        <w:t xml:space="preserve"> de la línea de servicio va desde la tubería principal de agua hasta el tope de la acera (una válvula que suele estar situada cerca del límite de la propiedad o la acera) y el </w:t>
      </w:r>
      <w:r w:rsidRPr="00025D0E" w:rsidR="734A52A3">
        <w:rPr>
          <w:rFonts w:ascii="Arial" w:hAnsi="Arial" w:cs="Arial"/>
          <w:i/>
          <w:iCs/>
          <w:lang w:val="es-AR"/>
        </w:rPr>
        <w:t>lado privado</w:t>
      </w:r>
      <w:r w:rsidRPr="00025D0E">
        <w:rPr>
          <w:rFonts w:ascii="Arial" w:hAnsi="Arial" w:eastAsia="Arial" w:cs="Arial"/>
          <w:lang w:val="es-AR"/>
        </w:rPr>
        <w:t xml:space="preserve"> va desde el tope de la acera hasta la vivienda. </w:t>
      </w:r>
      <w:bookmarkEnd w:id="2"/>
    </w:p>
    <w:p w:rsidRPr="00025D0E" w:rsidR="00C1344C" w:rsidP="361FBC09" w:rsidRDefault="00C1344C" w14:paraId="1D45B3EF" w14:textId="77777777">
      <w:pPr>
        <w:spacing w:after="0" w:line="240" w:lineRule="auto"/>
        <w:rPr>
          <w:rFonts w:ascii="Arial" w:hAnsi="Arial" w:eastAsia="Arial" w:cs="Arial"/>
          <w:lang w:val="es-AR"/>
        </w:rPr>
      </w:pPr>
    </w:p>
    <w:p w:rsidRPr="00025D0E" w:rsidR="00C1344C" w:rsidP="361FBC09" w:rsidRDefault="006E3269" w14:paraId="16148DC7" w14:textId="6C6267E7">
      <w:pPr>
        <w:spacing w:after="0" w:line="240" w:lineRule="auto"/>
        <w:rPr>
          <w:rFonts w:ascii="Arial" w:hAnsi="Arial" w:eastAsia="Arial" w:cs="Arial"/>
          <w:b/>
          <w:bCs/>
          <w:lang w:val="es-AR"/>
        </w:rPr>
      </w:pPr>
      <w:r w:rsidRPr="00025D0E">
        <w:rPr>
          <w:rFonts w:ascii="Arial" w:hAnsi="Arial" w:eastAsia="Arial" w:cs="Arial"/>
          <w:b/>
          <w:bCs/>
          <w:lang w:val="es-AR"/>
        </w:rPr>
        <w:t xml:space="preserve">¿Por qué y cuándo </w:t>
      </w:r>
      <w:r w:rsidRPr="00025D0E" w:rsidR="00885746">
        <w:rPr>
          <w:rFonts w:ascii="Arial" w:hAnsi="Arial" w:eastAsia="Arial" w:cs="Arial"/>
          <w:b/>
          <w:bCs/>
          <w:lang w:val="es-AR"/>
        </w:rPr>
        <w:t>se sustituirán</w:t>
      </w:r>
      <w:r w:rsidRPr="00025D0E">
        <w:rPr>
          <w:rFonts w:ascii="Arial" w:hAnsi="Arial" w:eastAsia="Arial" w:cs="Arial"/>
          <w:b/>
          <w:bCs/>
          <w:lang w:val="es-AR"/>
        </w:rPr>
        <w:t xml:space="preserve"> las líneas de servicio de </w:t>
      </w:r>
      <w:r w:rsidRPr="00025D0E" w:rsidR="00742B84">
        <w:rPr>
          <w:rFonts w:ascii="Arial" w:hAnsi="Arial" w:eastAsia="Arial" w:cs="Arial"/>
          <w:b/>
          <w:bCs/>
          <w:lang w:val="es-AR"/>
        </w:rPr>
        <w:t xml:space="preserve">agua que tienen </w:t>
      </w:r>
      <w:r w:rsidRPr="00025D0E">
        <w:rPr>
          <w:rFonts w:ascii="Arial" w:hAnsi="Arial" w:eastAsia="Arial" w:cs="Arial"/>
          <w:b/>
          <w:bCs/>
          <w:lang w:val="es-AR"/>
        </w:rPr>
        <w:t>plomo?</w:t>
      </w:r>
    </w:p>
    <w:p w:rsidRPr="00025D0E" w:rsidR="00C1344C" w:rsidP="3C25BE9E" w:rsidRDefault="006E3269" w14:paraId="2D8FB661" w14:textId="490701F2">
      <w:pPr>
        <w:spacing w:after="0" w:line="240" w:lineRule="auto"/>
        <w:rPr>
          <w:rFonts w:ascii="Arial" w:hAnsi="Arial" w:eastAsia="Arial" w:cs="Arial"/>
          <w:u w:val="single"/>
          <w:lang w:val="es-AR"/>
        </w:rPr>
      </w:pPr>
      <w:r w:rsidRPr="00025D0E">
        <w:rPr>
          <w:rFonts w:ascii="Arial" w:hAnsi="Arial" w:eastAsia="Arial" w:cs="Arial"/>
          <w:color w:val="1F3864" w:themeColor="accent1" w:themeShade="80"/>
          <w:lang w:val="es-AR"/>
        </w:rPr>
        <w:t>[Nombre del sistema de agua]</w:t>
      </w:r>
      <w:r w:rsidRPr="00025D0E">
        <w:rPr>
          <w:rFonts w:ascii="Arial" w:hAnsi="Arial" w:eastAsia="Arial" w:cs="Arial"/>
          <w:lang w:val="es-AR"/>
        </w:rPr>
        <w:t xml:space="preserve"> </w:t>
      </w:r>
      <w:r w:rsidRPr="00025D0E" w:rsidR="00885746">
        <w:rPr>
          <w:rFonts w:ascii="Arial" w:hAnsi="Arial" w:eastAsia="Arial" w:cs="Arial"/>
          <w:lang w:val="es-AR"/>
        </w:rPr>
        <w:t>reemplazará</w:t>
      </w:r>
      <w:r w:rsidRPr="00025D0E">
        <w:rPr>
          <w:rFonts w:ascii="Arial" w:hAnsi="Arial" w:eastAsia="Arial" w:cs="Arial"/>
          <w:lang w:val="es-AR"/>
        </w:rPr>
        <w:t xml:space="preserve"> las líneas de servicio de plomo en los próximos diez años. </w:t>
      </w:r>
      <w:r w:rsidRPr="00025D0E" w:rsidR="00885746">
        <w:rPr>
          <w:rFonts w:ascii="Arial" w:hAnsi="Arial" w:eastAsia="Arial" w:cs="Arial"/>
          <w:lang w:val="es-AR"/>
        </w:rPr>
        <w:t>Le pedimos que se ponga</w:t>
      </w:r>
      <w:r w:rsidRPr="00025D0E">
        <w:rPr>
          <w:rFonts w:ascii="Arial" w:hAnsi="Arial" w:eastAsia="Arial" w:cs="Arial"/>
          <w:lang w:val="es-AR"/>
        </w:rPr>
        <w:t xml:space="preserve"> en contacto con </w:t>
      </w:r>
      <w:r w:rsidRPr="00025D0E" w:rsidR="40447444">
        <w:rPr>
          <w:rFonts w:ascii="Arial" w:hAnsi="Arial" w:eastAsia="Arial" w:cs="Arial"/>
          <w:color w:val="1F3864" w:themeColor="accent1" w:themeShade="80"/>
          <w:lang w:val="es-AR"/>
        </w:rPr>
        <w:t>[Información de contacto del sistema de agua]</w:t>
      </w:r>
      <w:r w:rsidRPr="00025D0E">
        <w:rPr>
          <w:rFonts w:ascii="Arial" w:hAnsi="Arial" w:eastAsia="Arial" w:cs="Arial"/>
          <w:lang w:val="es-AR"/>
        </w:rPr>
        <w:t xml:space="preserve"> para obtener información sobre la programación de una inspección gratuita de la línea de servicio o un reemplazo de la línea de servicio. </w:t>
      </w:r>
    </w:p>
    <w:p w:rsidRPr="00025D0E" w:rsidR="00C1344C" w:rsidP="361FBC09" w:rsidRDefault="00C1344C" w14:paraId="7D546BB8" w14:textId="77777777">
      <w:pPr>
        <w:spacing w:after="0" w:line="240" w:lineRule="auto"/>
        <w:rPr>
          <w:rFonts w:ascii="Arial" w:hAnsi="Arial" w:eastAsia="Arial" w:cs="Arial"/>
          <w:lang w:val="es-AR"/>
        </w:rPr>
      </w:pPr>
    </w:p>
    <w:p w:rsidRPr="00025D0E" w:rsidR="00F71AB6" w:rsidP="00C1344C" w:rsidRDefault="006E3269" w14:paraId="2AB572CC" w14:textId="77777777">
      <w:pPr>
        <w:spacing w:after="0" w:line="240" w:lineRule="auto"/>
        <w:rPr>
          <w:rFonts w:ascii="Arial" w:hAnsi="Arial" w:cs="Arial"/>
          <w:lang w:val="es-AR"/>
        </w:rPr>
      </w:pPr>
      <w:r w:rsidRPr="00025D0E">
        <w:rPr>
          <w:rFonts w:ascii="Arial" w:hAnsi="Arial" w:eastAsia="Arial" w:cs="Arial"/>
          <w:b/>
          <w:bCs/>
          <w:lang w:val="es-AR"/>
        </w:rPr>
        <w:t xml:space="preserve">Importante: </w:t>
      </w:r>
      <w:r w:rsidRPr="00025D0E">
        <w:rPr>
          <w:rFonts w:ascii="Arial" w:hAnsi="Arial" w:cs="Arial"/>
          <w:lang w:val="es-AR"/>
        </w:rPr>
        <w:t xml:space="preserve">Si usted o el dueño de la propiedad (si es diferente) deciden reemplazar la parte privada de la línea de servicio de plomo por su cuenta, comuníquese con </w:t>
      </w:r>
      <w:r w:rsidRPr="00025D0E" w:rsidR="6BC7C9D7">
        <w:rPr>
          <w:rFonts w:ascii="Arial" w:hAnsi="Arial" w:cs="Arial"/>
          <w:color w:val="1F3864"/>
          <w:lang w:val="es-AR"/>
        </w:rPr>
        <w:t>[Información de contacto del sistema de agua]</w:t>
      </w:r>
      <w:r w:rsidRPr="00025D0E">
        <w:rPr>
          <w:rFonts w:ascii="Arial" w:hAnsi="Arial" w:cs="Arial"/>
          <w:lang w:val="es-AR"/>
        </w:rPr>
        <w:t xml:space="preserve">. </w:t>
      </w:r>
      <w:r w:rsidRPr="00025D0E" w:rsidR="6BC7C9D7">
        <w:rPr>
          <w:rFonts w:ascii="Arial" w:hAnsi="Arial" w:cs="Arial"/>
          <w:color w:val="1F3864"/>
          <w:lang w:val="es-AR"/>
        </w:rPr>
        <w:t>[Nombre del sistema de agua]</w:t>
      </w:r>
      <w:r w:rsidRPr="00025D0E">
        <w:rPr>
          <w:rFonts w:ascii="Arial" w:hAnsi="Arial" w:cs="Arial"/>
          <w:lang w:val="es-AR"/>
        </w:rPr>
        <w:t xml:space="preserve"> debe intentar coordinar la sustitución simultánea de la parte del lado público o sustituir la parte del lado público de manera oportuna después de recibir la notificación, sin costo alguno para el propietario.</w:t>
      </w:r>
    </w:p>
    <w:p w:rsidRPr="00025D0E" w:rsidR="00C1344C" w:rsidP="00371488" w:rsidRDefault="00C1344C" w14:paraId="0E01C6D1" w14:textId="77777777">
      <w:pPr>
        <w:spacing w:after="0" w:line="240" w:lineRule="auto"/>
        <w:rPr>
          <w:rFonts w:ascii="Arial" w:hAnsi="Arial"/>
          <w:lang w:val="es-AR"/>
        </w:rPr>
      </w:pPr>
    </w:p>
    <w:p w:rsidRPr="00025D0E" w:rsidR="00D234C3" w:rsidP="361FBC09" w:rsidRDefault="006E3269" w14:paraId="7534F712" w14:textId="77777777">
      <w:pPr>
        <w:autoSpaceDE w:val="0"/>
        <w:autoSpaceDN w:val="0"/>
        <w:rPr>
          <w:rFonts w:ascii="Arial" w:hAnsi="Arial" w:eastAsia="Arial" w:cs="Arial"/>
          <w:b/>
          <w:bCs/>
          <w:lang w:val="es-AR"/>
        </w:rPr>
      </w:pPr>
      <w:r w:rsidRPr="00025D0E">
        <w:rPr>
          <w:rFonts w:ascii="Arial" w:hAnsi="Arial" w:eastAsia="Arial" w:cs="Arial"/>
          <w:b/>
          <w:bCs/>
          <w:lang w:val="es-AR"/>
        </w:rPr>
        <w:t>Medidas que usted puede adoptar para reducir la exposición al plomo en el agua potable</w:t>
      </w:r>
    </w:p>
    <w:p w:rsidRPr="00025D0E" w:rsidR="00EC2750" w:rsidP="00495D2E" w:rsidRDefault="006E3269" w14:paraId="0BF761C2" w14:textId="45448135">
      <w:pPr>
        <w:pStyle w:val="ListParagraph"/>
        <w:numPr>
          <w:ilvl w:val="0"/>
          <w:numId w:val="8"/>
        </w:numPr>
        <w:rPr>
          <w:rFonts w:ascii="Arial" w:hAnsi="Arial" w:eastAsia="Arial" w:cs="Arial"/>
          <w:lang w:val="es-AR"/>
        </w:rPr>
      </w:pPr>
      <w:r w:rsidRPr="00025D0E">
        <w:rPr>
          <w:rFonts w:ascii="Arial" w:hAnsi="Arial" w:eastAsia="Arial" w:cs="Arial"/>
          <w:b/>
          <w:bCs/>
          <w:lang w:val="es-AR"/>
        </w:rPr>
        <w:t>Trat</w:t>
      </w:r>
      <w:r w:rsidRPr="00025D0E" w:rsidR="00E57726">
        <w:rPr>
          <w:rFonts w:ascii="Arial" w:hAnsi="Arial" w:eastAsia="Arial" w:cs="Arial"/>
          <w:b/>
          <w:bCs/>
          <w:lang w:val="es-AR"/>
        </w:rPr>
        <w:t>e</w:t>
      </w:r>
      <w:r w:rsidRPr="00025D0E">
        <w:rPr>
          <w:rFonts w:ascii="Arial" w:hAnsi="Arial" w:eastAsia="Arial" w:cs="Arial"/>
          <w:b/>
          <w:bCs/>
          <w:lang w:val="es-AR"/>
        </w:rPr>
        <w:t xml:space="preserve"> el agua</w:t>
      </w:r>
      <w:r w:rsidRPr="00025D0E">
        <w:rPr>
          <w:rFonts w:ascii="Arial" w:hAnsi="Arial" w:eastAsia="Arial" w:cs="Arial"/>
          <w:lang w:val="es-AR"/>
        </w:rPr>
        <w:t xml:space="preserve">. Algunos filtros de agua pueden eliminar el plomo del agua. Esta agua es segura para beber y cocinar. Para solicitar un </w:t>
      </w:r>
      <w:r w:rsidRPr="00025D0E" w:rsidR="00D24E40">
        <w:rPr>
          <w:rFonts w:ascii="Arial" w:hAnsi="Arial" w:eastAsia="Arial" w:cs="Arial"/>
          <w:lang w:val="es-AR"/>
        </w:rPr>
        <w:t>dispositivo de filtro de agua</w:t>
      </w:r>
      <w:r w:rsidRPr="00025D0E">
        <w:rPr>
          <w:rFonts w:ascii="Arial" w:hAnsi="Arial" w:eastAsia="Arial" w:cs="Arial"/>
          <w:lang w:val="es-AR"/>
        </w:rPr>
        <w:t xml:space="preserve">, póngase en contacto con </w:t>
      </w:r>
      <w:r w:rsidRPr="00025D0E">
        <w:rPr>
          <w:rFonts w:ascii="Arial" w:hAnsi="Arial" w:eastAsia="Arial" w:cs="Arial"/>
          <w:color w:val="1F3864" w:themeColor="accent1" w:themeShade="80"/>
          <w:lang w:val="es-AR"/>
        </w:rPr>
        <w:t xml:space="preserve">[información de contacto del </w:t>
      </w:r>
      <w:r w:rsidRPr="00025D0E" w:rsidR="00B95857">
        <w:rPr>
          <w:rFonts w:ascii="Arial" w:hAnsi="Arial" w:eastAsia="Arial" w:cs="Arial"/>
          <w:color w:val="1F3864"/>
          <w:lang w:val="es-AR"/>
        </w:rPr>
        <w:t>sistema de abastecimiento de agua</w:t>
      </w:r>
      <w:r w:rsidRPr="00025D0E">
        <w:rPr>
          <w:rFonts w:ascii="Arial" w:hAnsi="Arial" w:eastAsia="Arial" w:cs="Arial"/>
          <w:color w:val="1F3864" w:themeColor="accent1" w:themeShade="80"/>
          <w:lang w:val="es-AR"/>
        </w:rPr>
        <w:t>]</w:t>
      </w:r>
      <w:r w:rsidRPr="00025D0E">
        <w:rPr>
          <w:rFonts w:ascii="Arial" w:hAnsi="Arial" w:eastAsia="Arial" w:cs="Arial"/>
          <w:lang w:val="es-AR"/>
        </w:rPr>
        <w:t xml:space="preserve">, y se le proporcionará una jarra </w:t>
      </w:r>
      <w:r w:rsidRPr="00025D0E" w:rsidR="00742B84">
        <w:rPr>
          <w:rFonts w:ascii="Arial" w:hAnsi="Arial" w:eastAsia="Arial" w:cs="Arial"/>
          <w:lang w:val="es-AR"/>
        </w:rPr>
        <w:t xml:space="preserve">con </w:t>
      </w:r>
      <w:r w:rsidRPr="00025D0E">
        <w:rPr>
          <w:rFonts w:ascii="Arial" w:hAnsi="Arial" w:eastAsia="Arial" w:cs="Arial"/>
          <w:lang w:val="es-AR"/>
        </w:rPr>
        <w:t>filtr</w:t>
      </w:r>
      <w:r w:rsidRPr="00025D0E" w:rsidR="00742B84">
        <w:rPr>
          <w:rFonts w:ascii="Arial" w:hAnsi="Arial" w:eastAsia="Arial" w:cs="Arial"/>
          <w:lang w:val="es-AR"/>
        </w:rPr>
        <w:t>o</w:t>
      </w:r>
      <w:r w:rsidRPr="00025D0E">
        <w:rPr>
          <w:rFonts w:ascii="Arial" w:hAnsi="Arial" w:eastAsia="Arial" w:cs="Arial"/>
          <w:lang w:val="es-AR"/>
        </w:rPr>
        <w:t xml:space="preserve"> o un dispositivo</w:t>
      </w:r>
      <w:r w:rsidRPr="00025D0E" w:rsidR="00D24E40">
        <w:rPr>
          <w:rFonts w:ascii="Arial" w:hAnsi="Arial" w:eastAsia="Arial" w:cs="Arial"/>
          <w:lang w:val="es-AR"/>
        </w:rPr>
        <w:t xml:space="preserve"> de filtro de agua </w:t>
      </w:r>
      <w:r w:rsidRPr="00025D0E">
        <w:rPr>
          <w:rFonts w:ascii="Arial" w:hAnsi="Arial" w:eastAsia="Arial" w:cs="Arial"/>
          <w:lang w:val="es-AR"/>
        </w:rPr>
        <w:t xml:space="preserve">y seis meses de </w:t>
      </w:r>
      <w:r w:rsidRPr="00025D0E" w:rsidR="00D24E40">
        <w:rPr>
          <w:rFonts w:ascii="Arial" w:hAnsi="Arial" w:eastAsia="Arial" w:cs="Arial"/>
          <w:lang w:val="es-AR"/>
        </w:rPr>
        <w:lastRenderedPageBreak/>
        <w:t xml:space="preserve">cartuchos de repuesto </w:t>
      </w:r>
      <w:r w:rsidRPr="00025D0E" w:rsidR="00770AA0">
        <w:rPr>
          <w:rFonts w:ascii="Arial" w:hAnsi="Arial" w:eastAsia="Arial" w:cs="Arial"/>
          <w:lang w:val="es-AR"/>
        </w:rPr>
        <w:t xml:space="preserve">para </w:t>
      </w:r>
      <w:r w:rsidRPr="00025D0E">
        <w:rPr>
          <w:rFonts w:ascii="Arial" w:hAnsi="Arial" w:eastAsia="Arial" w:cs="Arial"/>
          <w:lang w:val="es-AR"/>
        </w:rPr>
        <w:t>e</w:t>
      </w:r>
      <w:r w:rsidRPr="00025D0E" w:rsidR="00D24E40">
        <w:rPr>
          <w:rFonts w:ascii="Arial" w:hAnsi="Arial" w:eastAsia="Arial" w:cs="Arial"/>
          <w:lang w:val="es-AR"/>
        </w:rPr>
        <w:t>l</w:t>
      </w:r>
      <w:r w:rsidRPr="00025D0E">
        <w:rPr>
          <w:rFonts w:ascii="Arial" w:hAnsi="Arial" w:eastAsia="Arial" w:cs="Arial"/>
          <w:lang w:val="es-AR"/>
        </w:rPr>
        <w:t xml:space="preserve"> filtro, junto con las instrucciones de uso de los filtros. Siga las instrucciones de instalación (si </w:t>
      </w:r>
      <w:r w:rsidRPr="00025D0E" w:rsidR="00885746">
        <w:rPr>
          <w:rFonts w:ascii="Arial" w:hAnsi="Arial" w:eastAsia="Arial" w:cs="Arial"/>
          <w:lang w:val="es-AR"/>
        </w:rPr>
        <w:t>corresponde</w:t>
      </w:r>
      <w:r w:rsidRPr="00025D0E">
        <w:rPr>
          <w:rFonts w:ascii="Arial" w:hAnsi="Arial" w:eastAsia="Arial" w:cs="Arial"/>
          <w:lang w:val="es-AR"/>
        </w:rPr>
        <w:t xml:space="preserve">), uso y mantenimiento de cualquier filtro. Cambie los </w:t>
      </w:r>
      <w:bookmarkStart w:name="_Hlk152758155" w:id="3"/>
      <w:r w:rsidRPr="00025D0E">
        <w:rPr>
          <w:rFonts w:ascii="Arial" w:hAnsi="Arial" w:eastAsia="Arial" w:cs="Arial"/>
          <w:lang w:val="es-AR"/>
        </w:rPr>
        <w:t xml:space="preserve">cartuchos de repuesto </w:t>
      </w:r>
      <w:bookmarkEnd w:id="3"/>
      <w:r w:rsidRPr="00025D0E">
        <w:rPr>
          <w:rFonts w:ascii="Arial" w:hAnsi="Arial" w:eastAsia="Arial" w:cs="Arial"/>
          <w:lang w:val="es-AR"/>
        </w:rPr>
        <w:t>según las instrucciones del filtro.</w:t>
      </w:r>
    </w:p>
    <w:p w:rsidRPr="00025D0E" w:rsidR="00EC2750" w:rsidP="00EC2750" w:rsidRDefault="00EC2750" w14:paraId="2C6DF877" w14:textId="77777777">
      <w:pPr>
        <w:pStyle w:val="ListParagraph"/>
        <w:ind w:left="360"/>
        <w:rPr>
          <w:rFonts w:ascii="Arial" w:hAnsi="Arial" w:eastAsia="Arial" w:cs="Arial"/>
          <w:lang w:val="es-AR"/>
        </w:rPr>
      </w:pPr>
    </w:p>
    <w:p w:rsidRPr="00025D0E" w:rsidR="00495D2E" w:rsidP="00667B46" w:rsidRDefault="006E3269" w14:paraId="11E1AE6C" w14:textId="4A6B1EF8">
      <w:pPr>
        <w:pStyle w:val="ListParagraph"/>
        <w:spacing w:after="0"/>
        <w:ind w:left="360"/>
        <w:rPr>
          <w:rFonts w:ascii="Arial" w:hAnsi="Arial" w:eastAsia="Arial" w:cs="Arial"/>
          <w:lang w:val="es-AR"/>
        </w:rPr>
      </w:pPr>
      <w:r w:rsidRPr="00025D0E">
        <w:rPr>
          <w:rFonts w:ascii="Arial" w:hAnsi="Arial" w:eastAsia="Arial" w:cs="Arial"/>
          <w:lang w:val="es-AR"/>
        </w:rPr>
        <w:t xml:space="preserve">Nota: Los ablandadores de agua y las unidades de ósmosis inversa también eliminan el plomo del agua, pero pueden hacer que el agua sea más corrosiva para las </w:t>
      </w:r>
      <w:bookmarkStart w:name="_Hlk152767874" w:id="4"/>
      <w:r w:rsidRPr="00025D0E">
        <w:rPr>
          <w:rFonts w:ascii="Arial" w:hAnsi="Arial" w:eastAsia="Arial" w:cs="Arial"/>
          <w:lang w:val="es-AR"/>
        </w:rPr>
        <w:t xml:space="preserve">soldaduras </w:t>
      </w:r>
      <w:bookmarkEnd w:id="4"/>
      <w:r w:rsidRPr="00025D0E">
        <w:rPr>
          <w:rFonts w:ascii="Arial" w:hAnsi="Arial" w:eastAsia="Arial" w:cs="Arial"/>
          <w:lang w:val="es-AR"/>
        </w:rPr>
        <w:t>y las tuberías de plomo al eliminar determinados minerales. La instalación de estas unidades de tratamiento en el punto de entrada de las viviendas con tuberías de plomo s</w:t>
      </w:r>
      <w:r w:rsidRPr="00025D0E" w:rsidR="00885746">
        <w:rPr>
          <w:rFonts w:ascii="Arial" w:hAnsi="Arial" w:eastAsia="Arial" w:cs="Arial"/>
          <w:lang w:val="es-AR"/>
        </w:rPr>
        <w:t>o</w:t>
      </w:r>
      <w:r w:rsidRPr="00025D0E">
        <w:rPr>
          <w:rFonts w:ascii="Arial" w:hAnsi="Arial" w:eastAsia="Arial" w:cs="Arial"/>
          <w:lang w:val="es-AR"/>
        </w:rPr>
        <w:t>lo debe realizarse bajo la supervisión de un profesional cualificado en el tratamiento del agua.</w:t>
      </w:r>
    </w:p>
    <w:p w:rsidRPr="00025D0E" w:rsidR="00E37C5A" w:rsidP="00667B46" w:rsidRDefault="006E3269" w14:paraId="19ED19C3" w14:textId="76CFB8B3">
      <w:pPr>
        <w:pStyle w:val="ListParagraph"/>
        <w:numPr>
          <w:ilvl w:val="0"/>
          <w:numId w:val="3"/>
        </w:numPr>
        <w:autoSpaceDE w:val="0"/>
        <w:autoSpaceDN w:val="0"/>
        <w:rPr>
          <w:rFonts w:ascii="Arial" w:hAnsi="Arial" w:eastAsia="Arial" w:cs="Arial"/>
          <w:lang w:val="es-AR"/>
        </w:rPr>
      </w:pPr>
      <w:r w:rsidRPr="00025D0E">
        <w:rPr>
          <w:rFonts w:ascii="Arial" w:hAnsi="Arial" w:eastAsia="Arial" w:cs="Arial"/>
          <w:b/>
          <w:bCs/>
          <w:lang w:val="es-AR"/>
        </w:rPr>
        <w:t xml:space="preserve">Deje correr el agua fría para eliminar el plomo, aunque tenga un filtro. </w:t>
      </w:r>
      <w:r w:rsidRPr="00025D0E" w:rsidR="0EB02CBA">
        <w:rPr>
          <w:rFonts w:ascii="Arial" w:hAnsi="Arial" w:cs="Arial"/>
          <w:lang w:val="es-AR"/>
        </w:rPr>
        <w:t>Purgar el grifo significa abrir el grifo de agua fría de 3 a 5 minutos antes de utilizar el agua para beber o cocinar. El plomo puede acumularse en el agua cuando permanece en las tuberías. Purgar las tuberías (o dejar correr el agua fría antes de utilizarla) eliminará el agua que pueda contener mayores niveles de plomo. Enjuague las tuberías antes de utilizar el agua para beber o cocinar cada vez que el agua no se haya utilizado durante más de seis horas.</w:t>
      </w:r>
    </w:p>
    <w:p w:rsidRPr="00025D0E" w:rsidR="004F30D1" w:rsidP="00667B46" w:rsidRDefault="006E3269" w14:paraId="38020DFB" w14:textId="7512F6AF">
      <w:pPr>
        <w:spacing w:after="0"/>
        <w:ind w:left="360"/>
        <w:rPr>
          <w:rFonts w:ascii="Arial" w:hAnsi="Arial" w:cs="Arial"/>
          <w:lang w:val="es-AR"/>
        </w:rPr>
      </w:pPr>
      <w:r w:rsidRPr="00025D0E">
        <w:rPr>
          <w:rFonts w:ascii="Arial" w:hAnsi="Arial" w:cs="Arial"/>
          <w:lang w:val="es-AR"/>
        </w:rPr>
        <w:t xml:space="preserve">Purgar el agua del grifo es una medida sencilla y </w:t>
      </w:r>
      <w:r w:rsidRPr="00025D0E" w:rsidR="00885746">
        <w:rPr>
          <w:rFonts w:ascii="Arial" w:hAnsi="Arial" w:cs="Arial"/>
          <w:lang w:val="es-AR"/>
        </w:rPr>
        <w:t xml:space="preserve">económica </w:t>
      </w:r>
      <w:r w:rsidRPr="00025D0E">
        <w:rPr>
          <w:rFonts w:ascii="Arial" w:hAnsi="Arial" w:cs="Arial"/>
          <w:lang w:val="es-AR"/>
        </w:rPr>
        <w:t xml:space="preserve">que usted puede adoptar para proteger su salud. Suele consumir menos de un galón de agua. </w:t>
      </w:r>
      <w:r w:rsidRPr="00025D0E" w:rsidR="003CF320">
        <w:rPr>
          <w:rFonts w:ascii="Arial" w:hAnsi="Arial" w:cs="Arial"/>
          <w:b/>
          <w:bCs/>
          <w:lang w:val="es-AR"/>
        </w:rPr>
        <w:t xml:space="preserve">Consulte el folleto adjunto o visite </w:t>
      </w:r>
      <w:r w:rsidRPr="00025D0E" w:rsidR="00CF64DD">
        <w:rPr>
          <w:rFonts w:ascii="Arial" w:hAnsi="Arial" w:cs="Arial"/>
          <w:b/>
          <w:bCs/>
          <w:lang w:val="es-AR"/>
        </w:rPr>
        <w:t>la página de internet</w:t>
      </w:r>
      <w:r w:rsidRPr="00025D0E" w:rsidR="003CF320">
        <w:rPr>
          <w:rFonts w:ascii="Arial" w:hAnsi="Arial" w:cs="Arial"/>
          <w:b/>
          <w:bCs/>
          <w:lang w:val="es-AR"/>
        </w:rPr>
        <w:t xml:space="preserve"> del Departamento de Salud de Rhode Island </w:t>
      </w:r>
      <w:hyperlink w:history="1" r:id="rId11">
        <w:r w:rsidRPr="00025D0E" w:rsidR="425DB1CF">
          <w:rPr>
            <w:rStyle w:val="Hyperlink"/>
            <w:rFonts w:ascii="Arial" w:hAnsi="Arial" w:eastAsia="Arial" w:cs="Arial"/>
            <w:b/>
            <w:bCs/>
            <w:lang w:val="es-AR"/>
          </w:rPr>
          <w:t>https://health.ri.gov/water/about/lead/</w:t>
        </w:r>
      </w:hyperlink>
      <w:r w:rsidRPr="00025D0E" w:rsidR="003CF320">
        <w:rPr>
          <w:rFonts w:ascii="Arial" w:hAnsi="Arial" w:cs="Arial"/>
          <w:b/>
          <w:bCs/>
          <w:lang w:val="es-AR"/>
        </w:rPr>
        <w:t xml:space="preserve"> para obtener instrucciones más detalladas sobre cómo purgar las tuberías. </w:t>
      </w:r>
    </w:p>
    <w:p w:rsidRPr="00025D0E" w:rsidR="004F30D1" w:rsidP="3E37480B" w:rsidRDefault="006E3269" w14:paraId="41DF1C3E" w14:textId="0308F573">
      <w:pPr>
        <w:pStyle w:val="ListParagraph"/>
        <w:numPr>
          <w:ilvl w:val="0"/>
          <w:numId w:val="2"/>
        </w:numPr>
        <w:autoSpaceDE w:val="0"/>
        <w:autoSpaceDN w:val="0"/>
        <w:rPr>
          <w:rFonts w:ascii="Arial" w:hAnsi="Arial" w:eastAsia="Arial" w:cs="Arial"/>
          <w:lang w:val="es-AR"/>
        </w:rPr>
      </w:pPr>
      <w:r w:rsidRPr="00025D0E">
        <w:rPr>
          <w:rFonts w:ascii="Arial" w:hAnsi="Arial" w:eastAsia="Arial" w:cs="Arial"/>
          <w:b/>
          <w:bCs/>
          <w:lang w:val="es-AR"/>
        </w:rPr>
        <w:t>Utili</w:t>
      </w:r>
      <w:r w:rsidRPr="00025D0E" w:rsidR="00E57726">
        <w:rPr>
          <w:rFonts w:ascii="Arial" w:hAnsi="Arial" w:eastAsia="Arial" w:cs="Arial"/>
          <w:b/>
          <w:bCs/>
          <w:lang w:val="es-AR"/>
        </w:rPr>
        <w:t>ce</w:t>
      </w:r>
      <w:r w:rsidRPr="00025D0E">
        <w:rPr>
          <w:rFonts w:ascii="Arial" w:hAnsi="Arial" w:eastAsia="Arial" w:cs="Arial"/>
          <w:b/>
          <w:bCs/>
          <w:lang w:val="es-AR"/>
        </w:rPr>
        <w:t xml:space="preserve"> agua fría para preparar la </w:t>
      </w:r>
      <w:r w:rsidRPr="00025D0E" w:rsidR="00CF64DD">
        <w:rPr>
          <w:rFonts w:ascii="Arial" w:hAnsi="Arial" w:eastAsia="Arial" w:cs="Arial"/>
          <w:b/>
          <w:bCs/>
          <w:lang w:val="es-AR"/>
        </w:rPr>
        <w:t xml:space="preserve">leche </w:t>
      </w:r>
      <w:r w:rsidRPr="00025D0E">
        <w:rPr>
          <w:rFonts w:ascii="Arial" w:hAnsi="Arial" w:eastAsia="Arial" w:cs="Arial"/>
          <w:b/>
          <w:bCs/>
          <w:lang w:val="es-AR"/>
        </w:rPr>
        <w:t>infantil, aunque tenga un filtro</w:t>
      </w:r>
      <w:r w:rsidRPr="00025D0E">
        <w:rPr>
          <w:rFonts w:ascii="Arial" w:hAnsi="Arial" w:eastAsia="Arial" w:cs="Arial"/>
          <w:lang w:val="es-AR"/>
        </w:rPr>
        <w:t xml:space="preserve">. Se recomienda utilizar agua embotellada o filtrada para beber y preparar </w:t>
      </w:r>
      <w:r w:rsidRPr="00025D0E" w:rsidR="00C752C1">
        <w:rPr>
          <w:rFonts w:ascii="Arial" w:hAnsi="Arial" w:eastAsia="Arial" w:cs="Arial"/>
          <w:lang w:val="es-AR"/>
        </w:rPr>
        <w:t xml:space="preserve">la </w:t>
      </w:r>
      <w:r w:rsidRPr="00025D0E" w:rsidR="008E01D3">
        <w:rPr>
          <w:rFonts w:ascii="Arial" w:hAnsi="Arial" w:eastAsia="Arial" w:cs="Arial"/>
          <w:lang w:val="es-AR"/>
        </w:rPr>
        <w:t xml:space="preserve">leche </w:t>
      </w:r>
      <w:r w:rsidRPr="00025D0E">
        <w:rPr>
          <w:rFonts w:ascii="Arial" w:hAnsi="Arial" w:eastAsia="Arial" w:cs="Arial"/>
          <w:lang w:val="es-AR"/>
        </w:rPr>
        <w:t xml:space="preserve">infantil. Si necesita agua caliente, </w:t>
      </w:r>
      <w:r w:rsidRPr="00025D0E" w:rsidR="00C752C1">
        <w:rPr>
          <w:rFonts w:ascii="Arial" w:hAnsi="Arial" w:eastAsia="Arial" w:cs="Arial"/>
          <w:lang w:val="es-AR"/>
        </w:rPr>
        <w:t xml:space="preserve">obtenga el </w:t>
      </w:r>
      <w:r w:rsidRPr="00025D0E">
        <w:rPr>
          <w:rFonts w:ascii="Arial" w:hAnsi="Arial" w:eastAsia="Arial" w:cs="Arial"/>
          <w:lang w:val="es-AR"/>
        </w:rPr>
        <w:t xml:space="preserve">agua </w:t>
      </w:r>
      <w:r w:rsidRPr="00025D0E" w:rsidR="00C752C1">
        <w:rPr>
          <w:rFonts w:ascii="Arial" w:hAnsi="Arial" w:eastAsia="Arial" w:cs="Arial"/>
          <w:lang w:val="es-AR"/>
        </w:rPr>
        <w:t xml:space="preserve">fría </w:t>
      </w:r>
      <w:r w:rsidRPr="00025D0E">
        <w:rPr>
          <w:rFonts w:ascii="Arial" w:hAnsi="Arial" w:eastAsia="Arial" w:cs="Arial"/>
          <w:lang w:val="es-AR"/>
        </w:rPr>
        <w:t xml:space="preserve">del grifo y luego caliéntela. </w:t>
      </w:r>
    </w:p>
    <w:p w:rsidRPr="00025D0E" w:rsidR="004F30D1" w:rsidP="3C25BE9E" w:rsidRDefault="006E3269" w14:paraId="274B49FF" w14:textId="04C01DB9">
      <w:pPr>
        <w:pStyle w:val="ListParagraph"/>
        <w:numPr>
          <w:ilvl w:val="0"/>
          <w:numId w:val="2"/>
        </w:numPr>
        <w:autoSpaceDE w:val="0"/>
        <w:autoSpaceDN w:val="0"/>
        <w:rPr>
          <w:rFonts w:ascii="Arial" w:hAnsi="Arial" w:eastAsia="Arial" w:cs="Arial"/>
          <w:lang w:val="es-AR"/>
        </w:rPr>
      </w:pPr>
      <w:r w:rsidRPr="00025D0E">
        <w:rPr>
          <w:rFonts w:ascii="Arial" w:hAnsi="Arial" w:eastAsia="Arial" w:cs="Arial"/>
          <w:b/>
          <w:bCs/>
          <w:lang w:val="es-AR"/>
        </w:rPr>
        <w:t>Utili</w:t>
      </w:r>
      <w:r w:rsidRPr="00025D0E" w:rsidR="00E57726">
        <w:rPr>
          <w:rFonts w:ascii="Arial" w:hAnsi="Arial" w:eastAsia="Arial" w:cs="Arial"/>
          <w:b/>
          <w:bCs/>
          <w:lang w:val="es-AR"/>
        </w:rPr>
        <w:t>ce</w:t>
      </w:r>
      <w:r w:rsidRPr="00025D0E">
        <w:rPr>
          <w:rFonts w:ascii="Arial" w:hAnsi="Arial" w:eastAsia="Arial" w:cs="Arial"/>
          <w:b/>
          <w:bCs/>
          <w:lang w:val="es-AR"/>
        </w:rPr>
        <w:t xml:space="preserve"> agua fría para cocinar, aunque tenga un filtro.</w:t>
      </w:r>
      <w:r w:rsidRPr="00025D0E">
        <w:rPr>
          <w:rFonts w:ascii="Arial" w:hAnsi="Arial" w:eastAsia="Arial" w:cs="Arial"/>
          <w:lang w:val="es-AR"/>
        </w:rPr>
        <w:t xml:space="preserve"> Dado que el plomo e</w:t>
      </w:r>
      <w:r w:rsidRPr="00025D0E" w:rsidR="00E57726">
        <w:rPr>
          <w:rFonts w:ascii="Arial" w:hAnsi="Arial" w:eastAsia="Arial" w:cs="Arial"/>
          <w:lang w:val="es-AR"/>
        </w:rPr>
        <w:t>n</w:t>
      </w:r>
      <w:r w:rsidRPr="00025D0E">
        <w:rPr>
          <w:rFonts w:ascii="Arial" w:hAnsi="Arial" w:eastAsia="Arial" w:cs="Arial"/>
          <w:lang w:val="es-AR"/>
        </w:rPr>
        <w:t xml:space="preserve"> las tuberías y </w:t>
      </w:r>
      <w:r w:rsidRPr="00025D0E" w:rsidR="00E57726">
        <w:rPr>
          <w:rFonts w:ascii="Arial" w:hAnsi="Arial" w:eastAsia="Arial" w:cs="Arial"/>
          <w:lang w:val="es-AR"/>
        </w:rPr>
        <w:t xml:space="preserve">en </w:t>
      </w:r>
      <w:r w:rsidRPr="00025D0E">
        <w:rPr>
          <w:rFonts w:ascii="Arial" w:hAnsi="Arial" w:eastAsia="Arial" w:cs="Arial"/>
          <w:lang w:val="es-AR"/>
        </w:rPr>
        <w:t xml:space="preserve">los materiales de </w:t>
      </w:r>
      <w:r w:rsidRPr="00025D0E" w:rsidR="00E57726">
        <w:rPr>
          <w:rFonts w:ascii="Arial" w:hAnsi="Arial" w:eastAsia="Arial" w:cs="Arial"/>
          <w:lang w:val="es-AR"/>
        </w:rPr>
        <w:t xml:space="preserve">soldadura </w:t>
      </w:r>
      <w:r w:rsidRPr="00025D0E">
        <w:rPr>
          <w:rFonts w:ascii="Arial" w:hAnsi="Arial" w:eastAsia="Arial" w:cs="Arial"/>
          <w:lang w:val="es-AR"/>
        </w:rPr>
        <w:t>que contienen plomo puede</w:t>
      </w:r>
      <w:r w:rsidRPr="00025D0E" w:rsidR="008E01D3">
        <w:rPr>
          <w:rFonts w:ascii="Arial" w:hAnsi="Arial" w:eastAsia="Arial" w:cs="Arial"/>
          <w:lang w:val="es-AR"/>
        </w:rPr>
        <w:t>n</w:t>
      </w:r>
      <w:r w:rsidRPr="00025D0E">
        <w:rPr>
          <w:rFonts w:ascii="Arial" w:hAnsi="Arial" w:eastAsia="Arial" w:cs="Arial"/>
          <w:lang w:val="es-AR"/>
        </w:rPr>
        <w:t xml:space="preserve"> disolverse en el agua caliente con más facilidad que en el agua fría, no beba, cocine ni prepare nunca bebidas con agua caliente del grifo. Hervir el agua puede matar bacterias, virus y otros organismos, pero no reduce los niveles de plomo.</w:t>
      </w:r>
    </w:p>
    <w:p w:rsidRPr="00025D0E" w:rsidR="004F30D1" w:rsidP="7EE859DB" w:rsidRDefault="006E3269" w14:paraId="0E627C74" w14:textId="7985D2B7">
      <w:pPr>
        <w:pStyle w:val="ListParagraph"/>
        <w:numPr>
          <w:ilvl w:val="0"/>
          <w:numId w:val="1"/>
        </w:numPr>
        <w:spacing w:after="240" w:line="240" w:lineRule="auto"/>
        <w:rPr>
          <w:rFonts w:ascii="Arial" w:hAnsi="Arial" w:eastAsia="Arial" w:cs="Arial"/>
          <w:lang w:val="es-AR"/>
        </w:rPr>
      </w:pPr>
      <w:r w:rsidRPr="00025D0E">
        <w:rPr>
          <w:rFonts w:ascii="Arial" w:hAnsi="Arial" w:eastAsia="Arial" w:cs="Arial"/>
          <w:b/>
          <w:bCs/>
          <w:lang w:val="es-AR"/>
        </w:rPr>
        <w:t>Retir</w:t>
      </w:r>
      <w:r w:rsidRPr="00025D0E" w:rsidR="00E57726">
        <w:rPr>
          <w:rFonts w:ascii="Arial" w:hAnsi="Arial" w:eastAsia="Arial" w:cs="Arial"/>
          <w:b/>
          <w:bCs/>
          <w:lang w:val="es-AR"/>
        </w:rPr>
        <w:t xml:space="preserve">e </w:t>
      </w:r>
      <w:r w:rsidRPr="00025D0E">
        <w:rPr>
          <w:rFonts w:ascii="Arial" w:hAnsi="Arial" w:eastAsia="Arial" w:cs="Arial"/>
          <w:b/>
          <w:bCs/>
          <w:lang w:val="es-AR"/>
        </w:rPr>
        <w:t>y limpi</w:t>
      </w:r>
      <w:r w:rsidRPr="00025D0E" w:rsidR="00E57726">
        <w:rPr>
          <w:rFonts w:ascii="Arial" w:hAnsi="Arial" w:eastAsia="Arial" w:cs="Arial"/>
          <w:b/>
          <w:bCs/>
          <w:lang w:val="es-AR"/>
        </w:rPr>
        <w:t>e</w:t>
      </w:r>
      <w:r w:rsidRPr="00025D0E">
        <w:rPr>
          <w:rFonts w:ascii="Arial" w:hAnsi="Arial" w:eastAsia="Arial" w:cs="Arial"/>
          <w:b/>
          <w:bCs/>
          <w:lang w:val="es-AR"/>
        </w:rPr>
        <w:t xml:space="preserve"> los aireadores</w:t>
      </w:r>
      <w:r w:rsidRPr="00025D0E" w:rsidR="00E57726">
        <w:rPr>
          <w:rFonts w:ascii="Arial" w:hAnsi="Arial" w:eastAsia="Arial" w:cs="Arial"/>
          <w:b/>
          <w:bCs/>
          <w:lang w:val="es-AR"/>
        </w:rPr>
        <w:t xml:space="preserve"> o </w:t>
      </w:r>
      <w:r w:rsidRPr="00025D0E">
        <w:rPr>
          <w:rFonts w:ascii="Arial" w:hAnsi="Arial" w:eastAsia="Arial" w:cs="Arial"/>
          <w:b/>
          <w:bCs/>
          <w:lang w:val="es-AR"/>
        </w:rPr>
        <w:t xml:space="preserve">rejillas de los grifos, aunque </w:t>
      </w:r>
      <w:r w:rsidRPr="00025D0E" w:rsidR="00885746">
        <w:rPr>
          <w:rFonts w:ascii="Arial" w:hAnsi="Arial" w:eastAsia="Arial" w:cs="Arial"/>
          <w:b/>
          <w:bCs/>
          <w:lang w:val="es-AR"/>
        </w:rPr>
        <w:t>tenga un</w:t>
      </w:r>
      <w:r w:rsidRPr="00025D0E">
        <w:rPr>
          <w:rFonts w:ascii="Arial" w:hAnsi="Arial" w:eastAsia="Arial" w:cs="Arial"/>
          <w:b/>
          <w:bCs/>
          <w:lang w:val="es-AR"/>
        </w:rPr>
        <w:t xml:space="preserve"> filtro. </w:t>
      </w:r>
      <w:r w:rsidRPr="00025D0E" w:rsidR="49076CC7">
        <w:rPr>
          <w:rFonts w:ascii="Arial" w:hAnsi="Arial" w:eastAsia="Arial" w:cs="Arial"/>
          <w:lang w:val="es-AR"/>
        </w:rPr>
        <w:t xml:space="preserve">Las rejillas de los aireadores se encuentran en la punta de los grifos. Con el tiempo, pueden acumularse partículas y sedimentos en la rejilla del aireador. Retire y limpie las rejillas de los aireadores cada dos semanas.  </w:t>
      </w:r>
    </w:p>
    <w:p w:rsidRPr="00025D0E" w:rsidR="00391040" w:rsidP="00391040" w:rsidRDefault="006E3269" w14:paraId="734D262F" w14:textId="7C9BD56A">
      <w:pPr>
        <w:autoSpaceDE w:val="0"/>
        <w:autoSpaceDN w:val="0"/>
        <w:rPr>
          <w:rFonts w:ascii="Arial" w:hAnsi="Arial" w:eastAsia="Arial" w:cs="Arial"/>
          <w:b/>
          <w:bCs/>
          <w:lang w:val="es-AR"/>
        </w:rPr>
      </w:pPr>
      <w:r w:rsidRPr="00025D0E">
        <w:rPr>
          <w:rFonts w:ascii="Arial" w:hAnsi="Arial" w:eastAsia="Arial" w:cs="Arial"/>
          <w:b/>
          <w:bCs/>
          <w:lang w:val="es-AR"/>
        </w:rPr>
        <w:t>Proteja a su niño del plomo - Información del Departamento de Salud de Rhode Island</w:t>
      </w:r>
    </w:p>
    <w:p w:rsidRPr="00025D0E" w:rsidR="00534997" w:rsidP="00391040" w:rsidRDefault="00885746" w14:paraId="71BED42E" w14:textId="3F4A6660">
      <w:pPr>
        <w:autoSpaceDE w:val="0"/>
        <w:autoSpaceDN w:val="0"/>
        <w:rPr>
          <w:rFonts w:ascii="Arial" w:hAnsi="Arial" w:eastAsia="Arial" w:cs="Arial"/>
          <w:lang w:val="es-AR"/>
        </w:rPr>
      </w:pPr>
      <w:r w:rsidRPr="28091EBC" w:rsidR="00885746">
        <w:rPr>
          <w:rFonts w:ascii="Arial" w:hAnsi="Arial" w:eastAsia="Arial" w:cs="Arial"/>
          <w:b w:val="1"/>
          <w:bCs w:val="1"/>
          <w:lang w:val="es-AR"/>
        </w:rPr>
        <w:t xml:space="preserve">Lleve a su </w:t>
      </w:r>
      <w:r w:rsidRPr="28091EBC" w:rsidR="008E01D3">
        <w:rPr>
          <w:rFonts w:ascii="Arial" w:hAnsi="Arial" w:eastAsia="Arial" w:cs="Arial"/>
          <w:b w:val="1"/>
          <w:bCs w:val="1"/>
          <w:lang w:val="es-AR"/>
        </w:rPr>
        <w:t>niño</w:t>
      </w:r>
      <w:r w:rsidRPr="28091EBC" w:rsidR="00885746">
        <w:rPr>
          <w:rFonts w:ascii="Arial" w:hAnsi="Arial" w:eastAsia="Arial" w:cs="Arial"/>
          <w:b w:val="1"/>
          <w:bCs w:val="1"/>
          <w:lang w:val="es-AR"/>
        </w:rPr>
        <w:t xml:space="preserve"> a que le hagan una prueba de detección de plomo</w:t>
      </w:r>
      <w:r w:rsidRPr="28091EBC" w:rsidR="006E3269">
        <w:rPr>
          <w:rFonts w:ascii="Arial" w:hAnsi="Arial" w:eastAsia="Arial" w:cs="Arial"/>
          <w:b w:val="1"/>
          <w:bCs w:val="1"/>
          <w:lang w:val="es-AR"/>
        </w:rPr>
        <w:t>.</w:t>
      </w:r>
      <w:r w:rsidRPr="28091EBC" w:rsidR="006E3269">
        <w:rPr>
          <w:rFonts w:ascii="Arial" w:hAnsi="Arial" w:eastAsia="Arial" w:cs="Arial"/>
          <w:lang w:val="es-AR"/>
        </w:rPr>
        <w:t xml:space="preserve"> El plomo puede medirse en la sangre. </w:t>
      </w:r>
      <w:r w:rsidRPr="28091EBC" w:rsidR="42AF9D66">
        <w:rPr>
          <w:rFonts w:ascii="Arial" w:hAnsi="Arial" w:eastAsia="Arial" w:cs="Arial"/>
          <w:lang w:val="es-AR"/>
        </w:rPr>
        <w:t>Su niño debe tener al menos dos pruebas de detección de plomo en sangre antes de los tres años de edad (una prueba antes del año y medio y la segunda al menos 9 meses después) y una prueba del plomo cada año, hasta la edad de 6.</w:t>
      </w:r>
      <w:r w:rsidRPr="28091EBC" w:rsidR="006E3269">
        <w:rPr>
          <w:rFonts w:ascii="Arial" w:hAnsi="Arial" w:eastAsia="Arial" w:cs="Arial"/>
          <w:lang w:val="es-AR"/>
        </w:rPr>
        <w:t xml:space="preserve"> Póngase en contacto con el Departamento de Salud de Rhode Island o con su </w:t>
      </w:r>
      <w:r w:rsidRPr="28091EBC" w:rsidR="00B95857">
        <w:rPr>
          <w:rFonts w:ascii="Arial" w:hAnsi="Arial" w:eastAsia="Arial" w:cs="Arial"/>
          <w:lang w:val="es-AR"/>
        </w:rPr>
        <w:t>médico</w:t>
      </w:r>
      <w:r w:rsidRPr="28091EBC" w:rsidR="006E3269">
        <w:rPr>
          <w:rFonts w:ascii="Arial" w:hAnsi="Arial" w:eastAsia="Arial" w:cs="Arial"/>
          <w:lang w:val="es-AR"/>
        </w:rPr>
        <w:t xml:space="preserve"> para averiguar cuándo se realizó la prueba de detección de plomo más reciente y cuáles fueron los resultados. </w:t>
      </w:r>
      <w:r w:rsidRPr="28091EBC" w:rsidR="00B95857">
        <w:rPr>
          <w:rFonts w:ascii="Arial" w:hAnsi="Arial" w:eastAsia="Arial" w:cs="Arial"/>
          <w:lang w:val="es-AR"/>
        </w:rPr>
        <w:t>El médico de cabecera</w:t>
      </w:r>
      <w:r w:rsidRPr="28091EBC" w:rsidR="006E3269">
        <w:rPr>
          <w:rFonts w:ascii="Arial" w:hAnsi="Arial" w:eastAsia="Arial" w:cs="Arial"/>
          <w:lang w:val="es-AR"/>
        </w:rPr>
        <w:t xml:space="preserve"> o pediatra puede </w:t>
      </w:r>
      <w:r w:rsidRPr="28091EBC" w:rsidR="00B95857">
        <w:rPr>
          <w:rFonts w:ascii="Arial" w:hAnsi="Arial" w:eastAsia="Arial" w:cs="Arial"/>
          <w:lang w:val="es-AR"/>
        </w:rPr>
        <w:t xml:space="preserve">hacerle </w:t>
      </w:r>
      <w:r w:rsidRPr="28091EBC" w:rsidR="006E3269">
        <w:rPr>
          <w:rFonts w:ascii="Arial" w:hAnsi="Arial" w:eastAsia="Arial" w:cs="Arial"/>
          <w:lang w:val="es-AR"/>
        </w:rPr>
        <w:t>un análisis de sangre para detectar la presencia de plomo y proporcionarle información sobre los efectos del plomo en la salud. En Rhode Island, la detección del plomo es un</w:t>
      </w:r>
      <w:r w:rsidRPr="28091EBC" w:rsidR="00E57726">
        <w:rPr>
          <w:rFonts w:ascii="Arial" w:hAnsi="Arial" w:eastAsia="Arial" w:cs="Arial"/>
          <w:lang w:val="es-AR"/>
        </w:rPr>
        <w:t xml:space="preserve"> servicio</w:t>
      </w:r>
      <w:r w:rsidRPr="28091EBC" w:rsidR="006E3269">
        <w:rPr>
          <w:rFonts w:ascii="Arial" w:hAnsi="Arial" w:eastAsia="Arial" w:cs="Arial"/>
          <w:lang w:val="es-AR"/>
        </w:rPr>
        <w:t xml:space="preserve"> obligatori</w:t>
      </w:r>
      <w:r w:rsidRPr="28091EBC" w:rsidR="00E57726">
        <w:rPr>
          <w:rFonts w:ascii="Arial" w:hAnsi="Arial" w:eastAsia="Arial" w:cs="Arial"/>
          <w:lang w:val="es-AR"/>
        </w:rPr>
        <w:t>o</w:t>
      </w:r>
      <w:r w:rsidRPr="28091EBC" w:rsidR="006E3269">
        <w:rPr>
          <w:rFonts w:ascii="Arial" w:hAnsi="Arial" w:eastAsia="Arial" w:cs="Arial"/>
          <w:lang w:val="es-AR"/>
        </w:rPr>
        <w:t xml:space="preserve"> de</w:t>
      </w:r>
      <w:r w:rsidRPr="28091EBC" w:rsidR="00E57726">
        <w:rPr>
          <w:rFonts w:ascii="Arial" w:hAnsi="Arial" w:eastAsia="Arial" w:cs="Arial"/>
          <w:lang w:val="es-AR"/>
        </w:rPr>
        <w:t xml:space="preserve"> </w:t>
      </w:r>
      <w:r w:rsidRPr="28091EBC" w:rsidR="006E3269">
        <w:rPr>
          <w:rFonts w:ascii="Arial" w:hAnsi="Arial" w:eastAsia="Arial" w:cs="Arial"/>
          <w:lang w:val="es-AR"/>
        </w:rPr>
        <w:t>l</w:t>
      </w:r>
      <w:r w:rsidRPr="28091EBC" w:rsidR="00E57726">
        <w:rPr>
          <w:rFonts w:ascii="Arial" w:hAnsi="Arial" w:eastAsia="Arial" w:cs="Arial"/>
          <w:lang w:val="es-AR"/>
        </w:rPr>
        <w:t>os</w:t>
      </w:r>
      <w:r w:rsidRPr="28091EBC" w:rsidR="006E3269">
        <w:rPr>
          <w:rFonts w:ascii="Arial" w:hAnsi="Arial" w:eastAsia="Arial" w:cs="Arial"/>
          <w:lang w:val="es-AR"/>
        </w:rPr>
        <w:t xml:space="preserve"> seguro</w:t>
      </w:r>
      <w:r w:rsidRPr="28091EBC" w:rsidR="00E57726">
        <w:rPr>
          <w:rFonts w:ascii="Arial" w:hAnsi="Arial" w:eastAsia="Arial" w:cs="Arial"/>
          <w:lang w:val="es-AR"/>
        </w:rPr>
        <w:t>s</w:t>
      </w:r>
      <w:r w:rsidRPr="28091EBC" w:rsidR="006E3269">
        <w:rPr>
          <w:rFonts w:ascii="Arial" w:hAnsi="Arial" w:eastAsia="Arial" w:cs="Arial"/>
          <w:lang w:val="es-AR"/>
        </w:rPr>
        <w:t xml:space="preserve"> médico</w:t>
      </w:r>
      <w:r w:rsidRPr="28091EBC" w:rsidR="00E57726">
        <w:rPr>
          <w:rFonts w:ascii="Arial" w:hAnsi="Arial" w:eastAsia="Arial" w:cs="Arial"/>
          <w:lang w:val="es-AR"/>
        </w:rPr>
        <w:t>s</w:t>
      </w:r>
      <w:r w:rsidRPr="28091EBC" w:rsidR="006E3269">
        <w:rPr>
          <w:rFonts w:ascii="Arial" w:hAnsi="Arial" w:eastAsia="Arial" w:cs="Arial"/>
          <w:lang w:val="es-AR"/>
        </w:rPr>
        <w:t xml:space="preserve"> y es grati</w:t>
      </w:r>
      <w:r w:rsidRPr="28091EBC" w:rsidR="00E57726">
        <w:rPr>
          <w:rFonts w:ascii="Arial" w:hAnsi="Arial" w:eastAsia="Arial" w:cs="Arial"/>
          <w:lang w:val="es-AR"/>
        </w:rPr>
        <w:t>s</w:t>
      </w:r>
      <w:r w:rsidRPr="28091EBC" w:rsidR="006E3269">
        <w:rPr>
          <w:rFonts w:ascii="Arial" w:hAnsi="Arial" w:eastAsia="Arial" w:cs="Arial"/>
          <w:lang w:val="es-AR"/>
        </w:rPr>
        <w:t xml:space="preserve">. </w:t>
      </w:r>
      <w:r w:rsidRPr="28091EBC" w:rsidR="00B95857">
        <w:rPr>
          <w:rFonts w:ascii="Arial" w:hAnsi="Arial" w:eastAsia="Arial" w:cs="Arial"/>
          <w:lang w:val="es-AR"/>
        </w:rPr>
        <w:t>Obtenga m</w:t>
      </w:r>
      <w:r w:rsidRPr="28091EBC" w:rsidR="006E3269">
        <w:rPr>
          <w:rFonts w:ascii="Arial" w:hAnsi="Arial" w:eastAsia="Arial" w:cs="Arial"/>
          <w:lang w:val="es-AR"/>
        </w:rPr>
        <w:t>ás información en health.ri.gov/lead.</w:t>
      </w:r>
    </w:p>
    <w:p w:rsidRPr="00025D0E" w:rsidR="00391040" w:rsidP="00371488" w:rsidRDefault="00B95857" w14:paraId="40DED356" w14:textId="74EF494F">
      <w:pPr>
        <w:autoSpaceDE w:val="0"/>
        <w:autoSpaceDN w:val="0"/>
        <w:spacing w:line="240" w:lineRule="auto"/>
        <w:rPr>
          <w:rFonts w:ascii="Arial" w:hAnsi="Arial" w:eastAsia="Arial" w:cs="Arial"/>
          <w:lang w:val="es-AR"/>
        </w:rPr>
      </w:pPr>
      <w:r w:rsidRPr="00025D0E">
        <w:rPr>
          <w:rFonts w:ascii="Arial" w:hAnsi="Arial" w:eastAsia="Arial" w:cs="Arial"/>
          <w:b/>
          <w:bCs/>
          <w:lang w:val="es-AR"/>
        </w:rPr>
        <w:lastRenderedPageBreak/>
        <w:t xml:space="preserve">Pida </w:t>
      </w:r>
      <w:r w:rsidRPr="00025D0E" w:rsidR="006E3269">
        <w:rPr>
          <w:rFonts w:ascii="Arial" w:hAnsi="Arial" w:eastAsia="Arial" w:cs="Arial"/>
          <w:b/>
          <w:bCs/>
          <w:lang w:val="es-AR"/>
        </w:rPr>
        <w:t xml:space="preserve">que </w:t>
      </w:r>
      <w:r w:rsidRPr="00025D0E">
        <w:rPr>
          <w:rFonts w:ascii="Arial" w:hAnsi="Arial" w:eastAsia="Arial" w:cs="Arial"/>
          <w:b/>
          <w:bCs/>
          <w:lang w:val="es-AR"/>
        </w:rPr>
        <w:t xml:space="preserve">inspeccionen </w:t>
      </w:r>
      <w:r w:rsidRPr="00025D0E" w:rsidR="006E3269">
        <w:rPr>
          <w:rFonts w:ascii="Arial" w:hAnsi="Arial" w:eastAsia="Arial" w:cs="Arial"/>
          <w:b/>
          <w:bCs/>
          <w:lang w:val="es-AR"/>
        </w:rPr>
        <w:t>su casa</w:t>
      </w:r>
      <w:r w:rsidRPr="00025D0E">
        <w:rPr>
          <w:rFonts w:ascii="Arial" w:hAnsi="Arial" w:eastAsia="Arial" w:cs="Arial"/>
          <w:b/>
          <w:bCs/>
          <w:lang w:val="es-AR"/>
        </w:rPr>
        <w:t xml:space="preserve"> para detectar la presencia de plomo</w:t>
      </w:r>
      <w:r w:rsidRPr="00025D0E" w:rsidR="006E3269">
        <w:rPr>
          <w:rFonts w:ascii="Arial" w:hAnsi="Arial" w:eastAsia="Arial" w:cs="Arial"/>
          <w:b/>
          <w:bCs/>
          <w:lang w:val="es-AR"/>
        </w:rPr>
        <w:t xml:space="preserve">. </w:t>
      </w:r>
      <w:r w:rsidRPr="00025D0E" w:rsidR="006E3269">
        <w:rPr>
          <w:rFonts w:ascii="Arial" w:hAnsi="Arial" w:eastAsia="Arial" w:cs="Arial"/>
          <w:lang w:val="es-AR"/>
        </w:rPr>
        <w:t xml:space="preserve">Si su casa se construyó antes de 1978, es probable que tenga pintura </w:t>
      </w:r>
      <w:r w:rsidRPr="00025D0E">
        <w:rPr>
          <w:rFonts w:ascii="Arial" w:hAnsi="Arial" w:eastAsia="Arial" w:cs="Arial"/>
          <w:lang w:val="es-AR"/>
        </w:rPr>
        <w:t xml:space="preserve">a </w:t>
      </w:r>
      <w:r w:rsidRPr="00025D0E" w:rsidR="006E3269">
        <w:rPr>
          <w:rFonts w:ascii="Arial" w:hAnsi="Arial" w:eastAsia="Arial" w:cs="Arial"/>
          <w:lang w:val="es-AR"/>
        </w:rPr>
        <w:t xml:space="preserve">base de plomo. </w:t>
      </w:r>
      <w:r w:rsidRPr="00025D0E" w:rsidR="00703DA2">
        <w:rPr>
          <w:rFonts w:ascii="Arial" w:hAnsi="Arial" w:eastAsia="Arial" w:cs="Arial"/>
          <w:lang w:val="es-AR"/>
        </w:rPr>
        <w:t xml:space="preserve">Un inspector licenciado en plomo </w:t>
      </w:r>
      <w:r w:rsidRPr="00025D0E" w:rsidR="006E3269">
        <w:rPr>
          <w:rFonts w:ascii="Arial" w:hAnsi="Arial" w:eastAsia="Arial" w:cs="Arial"/>
          <w:lang w:val="es-AR"/>
        </w:rPr>
        <w:t xml:space="preserve">puede inspeccionar su casa y analizar la pintura y el suelo para detectar la presencia de plomo. La mayoría de las viviendas de alquiler construidas antes de 1978 deben tener un Certificado de Conformidad con </w:t>
      </w:r>
      <w:r w:rsidRPr="00025D0E">
        <w:rPr>
          <w:rFonts w:ascii="Arial" w:hAnsi="Arial" w:eastAsia="Arial" w:cs="Arial"/>
          <w:lang w:val="es-AR"/>
        </w:rPr>
        <w:t xml:space="preserve">la Normativa sobre el </w:t>
      </w:r>
      <w:r w:rsidRPr="00025D0E" w:rsidR="006E3269">
        <w:rPr>
          <w:rFonts w:ascii="Arial" w:hAnsi="Arial" w:eastAsia="Arial" w:cs="Arial"/>
          <w:lang w:val="es-AR"/>
        </w:rPr>
        <w:t xml:space="preserve">Plomo, </w:t>
      </w:r>
      <w:r w:rsidRPr="00025D0E">
        <w:rPr>
          <w:rFonts w:ascii="Arial" w:hAnsi="Arial" w:eastAsia="Arial" w:cs="Arial"/>
          <w:lang w:val="es-AR"/>
        </w:rPr>
        <w:t>mediante l</w:t>
      </w:r>
      <w:r w:rsidRPr="00025D0E" w:rsidR="00E57726">
        <w:rPr>
          <w:rFonts w:ascii="Arial" w:hAnsi="Arial" w:eastAsia="Arial" w:cs="Arial"/>
          <w:lang w:val="es-AR"/>
        </w:rPr>
        <w:t>a</w:t>
      </w:r>
      <w:r w:rsidRPr="00025D0E">
        <w:rPr>
          <w:rFonts w:ascii="Arial" w:hAnsi="Arial" w:eastAsia="Arial" w:cs="Arial"/>
          <w:lang w:val="es-AR"/>
        </w:rPr>
        <w:t xml:space="preserve"> cual se </w:t>
      </w:r>
      <w:r w:rsidRPr="00025D0E" w:rsidR="006E3269">
        <w:rPr>
          <w:rFonts w:ascii="Arial" w:hAnsi="Arial" w:eastAsia="Arial" w:cs="Arial"/>
          <w:lang w:val="es-AR"/>
        </w:rPr>
        <w:t xml:space="preserve">demuestre que la propiedad ha pasado </w:t>
      </w:r>
      <w:r w:rsidRPr="00025D0E">
        <w:rPr>
          <w:rFonts w:ascii="Arial" w:hAnsi="Arial" w:eastAsia="Arial" w:cs="Arial"/>
          <w:lang w:val="es-AR"/>
        </w:rPr>
        <w:t xml:space="preserve">la </w:t>
      </w:r>
      <w:r w:rsidRPr="00025D0E" w:rsidR="006E3269">
        <w:rPr>
          <w:rFonts w:ascii="Arial" w:hAnsi="Arial" w:eastAsia="Arial" w:cs="Arial"/>
          <w:lang w:val="es-AR"/>
        </w:rPr>
        <w:t xml:space="preserve">inspección de plomo. Póngase en contacto con RIDOH para obtener más información sobre las inspecciones de plomo. </w:t>
      </w:r>
    </w:p>
    <w:p w:rsidRPr="00025D0E" w:rsidR="004F30D1" w:rsidP="361FBC09" w:rsidRDefault="006E3269" w14:paraId="3F5E5000" w14:textId="77777777">
      <w:pPr>
        <w:pStyle w:val="Pa5"/>
        <w:spacing w:line="240" w:lineRule="auto"/>
        <w:rPr>
          <w:rFonts w:ascii="Arial" w:hAnsi="Arial" w:eastAsia="Arial" w:cs="Arial"/>
          <w:color w:val="000000"/>
          <w:sz w:val="22"/>
          <w:szCs w:val="22"/>
          <w:lang w:val="es-AR"/>
        </w:rPr>
      </w:pPr>
      <w:r w:rsidRPr="00025D0E">
        <w:rPr>
          <w:rFonts w:ascii="Arial" w:hAnsi="Arial" w:eastAsia="Arial" w:cs="Arial"/>
          <w:b/>
          <w:bCs/>
          <w:color w:val="000000" w:themeColor="text1"/>
          <w:sz w:val="22"/>
          <w:szCs w:val="22"/>
          <w:lang w:val="es-AR"/>
        </w:rPr>
        <w:t>Para más información</w:t>
      </w:r>
    </w:p>
    <w:p w:rsidRPr="00025D0E" w:rsidR="00597A22" w:rsidP="361FBC09" w:rsidRDefault="006E3269" w14:paraId="202FEDF6" w14:textId="34CE9E15">
      <w:pPr>
        <w:pStyle w:val="Pa5"/>
        <w:spacing w:line="240" w:lineRule="auto"/>
        <w:rPr>
          <w:rFonts w:ascii="Arial" w:hAnsi="Arial" w:eastAsia="Arial" w:cs="Arial"/>
          <w:color w:val="000000"/>
          <w:sz w:val="22"/>
          <w:szCs w:val="22"/>
          <w:lang w:val="es-AR"/>
        </w:rPr>
      </w:pPr>
      <w:r w:rsidRPr="00025D0E">
        <w:rPr>
          <w:rFonts w:ascii="Arial" w:hAnsi="Arial" w:eastAsia="Arial" w:cs="Arial"/>
          <w:color w:val="000000" w:themeColor="text1"/>
          <w:sz w:val="22"/>
          <w:szCs w:val="22"/>
          <w:lang w:val="es-AR"/>
        </w:rPr>
        <w:t xml:space="preserve">Póngase en contacto con nosotros en </w:t>
      </w:r>
      <w:r w:rsidRPr="00025D0E">
        <w:rPr>
          <w:rFonts w:ascii="Arial" w:hAnsi="Arial" w:eastAsia="Arial" w:cs="Arial"/>
          <w:color w:val="1F3864"/>
          <w:sz w:val="22"/>
          <w:szCs w:val="22"/>
          <w:lang w:val="es-AR"/>
        </w:rPr>
        <w:t>[introduzca el número de teléfono y la dirección de correo electrónico de su sistema de abastecimiento de agua]</w:t>
      </w:r>
      <w:r w:rsidRPr="00025D0E">
        <w:rPr>
          <w:rFonts w:ascii="Arial" w:hAnsi="Arial" w:eastAsia="Arial" w:cs="Arial"/>
          <w:color w:val="000000" w:themeColor="text1"/>
          <w:sz w:val="22"/>
          <w:szCs w:val="22"/>
          <w:lang w:val="es-AR"/>
        </w:rPr>
        <w:t xml:space="preserve">. Si desea más información sobre cómo reducir la exposición al plomo en su hogar y los efectos del plomo sobre la salud, visite el sitio web del Departamento de Salud de Rhode Island </w:t>
      </w:r>
      <w:r w:rsidRPr="00025D0E" w:rsidR="49076CC7">
        <w:rPr>
          <w:rFonts w:ascii="Arial" w:hAnsi="Arial" w:eastAsia="Arial" w:cs="Arial"/>
          <w:sz w:val="22"/>
          <w:szCs w:val="22"/>
          <w:lang w:val="es-AR"/>
        </w:rPr>
        <w:t>health.ri.gov/lead</w:t>
      </w:r>
      <w:r w:rsidRPr="00025D0E">
        <w:rPr>
          <w:rFonts w:ascii="Arial" w:hAnsi="Arial" w:eastAsia="Arial" w:cs="Arial"/>
          <w:color w:val="000000" w:themeColor="text1"/>
          <w:sz w:val="22"/>
          <w:szCs w:val="22"/>
          <w:lang w:val="es-AR"/>
        </w:rPr>
        <w:t xml:space="preserve"> o póngase en contacto con su </w:t>
      </w:r>
      <w:r w:rsidRPr="00025D0E" w:rsidR="00B95857">
        <w:rPr>
          <w:rFonts w:ascii="Arial" w:hAnsi="Arial" w:eastAsia="Arial" w:cs="Arial"/>
          <w:color w:val="000000" w:themeColor="text1"/>
          <w:sz w:val="22"/>
          <w:szCs w:val="22"/>
          <w:lang w:val="es-AR"/>
        </w:rPr>
        <w:t>médico</w:t>
      </w:r>
      <w:r w:rsidRPr="00025D0E">
        <w:rPr>
          <w:rFonts w:ascii="Arial" w:hAnsi="Arial" w:eastAsia="Arial" w:cs="Arial"/>
          <w:color w:val="000000" w:themeColor="text1"/>
          <w:sz w:val="22"/>
          <w:szCs w:val="22"/>
          <w:lang w:val="es-AR"/>
        </w:rPr>
        <w:t xml:space="preserve">. Para </w:t>
      </w:r>
      <w:r w:rsidRPr="00025D0E" w:rsidR="00B95857">
        <w:rPr>
          <w:rFonts w:ascii="Arial" w:hAnsi="Arial" w:eastAsia="Arial" w:cs="Arial"/>
          <w:color w:val="000000" w:themeColor="text1"/>
          <w:sz w:val="22"/>
          <w:szCs w:val="22"/>
          <w:lang w:val="es-AR"/>
        </w:rPr>
        <w:t xml:space="preserve">obtener </w:t>
      </w:r>
      <w:r w:rsidRPr="00025D0E">
        <w:rPr>
          <w:rFonts w:ascii="Arial" w:hAnsi="Arial" w:eastAsia="Arial" w:cs="Arial"/>
          <w:color w:val="000000" w:themeColor="text1"/>
          <w:sz w:val="22"/>
          <w:szCs w:val="22"/>
          <w:lang w:val="es-AR"/>
        </w:rPr>
        <w:t xml:space="preserve">más información sobre la exposición al plomo a través del agua potable, visite </w:t>
      </w:r>
      <w:hyperlink w:history="1" r:id="rId12">
        <w:r w:rsidRPr="00025D0E" w:rsidR="49076CC7">
          <w:rPr>
            <w:rStyle w:val="Hyperlink"/>
            <w:rFonts w:ascii="Arial" w:hAnsi="Arial" w:eastAsia="Arial" w:cs="Arial"/>
            <w:sz w:val="22"/>
            <w:szCs w:val="22"/>
            <w:lang w:val="es-AR"/>
          </w:rPr>
          <w:t>https://health.ri.gov/water/about/lead/</w:t>
        </w:r>
      </w:hyperlink>
      <w:r w:rsidRPr="00025D0E">
        <w:rPr>
          <w:rFonts w:ascii="Arial" w:hAnsi="Arial" w:eastAsia="Arial" w:cs="Arial"/>
          <w:color w:val="000000" w:themeColor="text1"/>
          <w:sz w:val="22"/>
          <w:szCs w:val="22"/>
          <w:lang w:val="es-AR"/>
        </w:rPr>
        <w:t xml:space="preserve">. </w:t>
      </w:r>
    </w:p>
    <w:p w:rsidRPr="00025D0E" w:rsidR="7739D609" w:rsidP="361FBC09" w:rsidRDefault="7739D609" w14:paraId="69C8C7AA" w14:textId="77777777">
      <w:pPr>
        <w:rPr>
          <w:rFonts w:ascii="Arial" w:hAnsi="Arial" w:eastAsia="Arial" w:cs="Arial"/>
          <w:lang w:val="es-AR"/>
        </w:rPr>
      </w:pPr>
    </w:p>
    <w:p w:rsidRPr="00025D0E" w:rsidR="16C2A64E" w:rsidP="361FBC09" w:rsidRDefault="006E3269" w14:paraId="56A0A1AB" w14:textId="7CD84913">
      <w:pPr>
        <w:rPr>
          <w:rFonts w:ascii="Arial" w:hAnsi="Arial" w:eastAsia="Arial" w:cs="Arial"/>
          <w:color w:val="000000" w:themeColor="text1"/>
          <w:lang w:val="es-AR"/>
        </w:rPr>
      </w:pPr>
      <w:r w:rsidRPr="00025D0E">
        <w:rPr>
          <w:rFonts w:ascii="Arial" w:hAnsi="Arial" w:eastAsia="Arial" w:cs="Arial"/>
          <w:color w:val="000000" w:themeColor="text1"/>
          <w:lang w:val="es-AR"/>
        </w:rPr>
        <w:t xml:space="preserve">Esta notificación le ha sido enviada por </w:t>
      </w:r>
      <w:r w:rsidRPr="00025D0E">
        <w:rPr>
          <w:rFonts w:ascii="Arial" w:hAnsi="Arial" w:eastAsia="Arial" w:cs="Arial"/>
          <w:b/>
          <w:bCs/>
          <w:i/>
          <w:iCs/>
          <w:color w:val="000000" w:themeColor="text1"/>
          <w:lang w:val="es-AR"/>
        </w:rPr>
        <w:t>[NOMBRE DEL PWS, N</w:t>
      </w:r>
      <w:r w:rsidRPr="00025D0E" w:rsidR="00B95857">
        <w:rPr>
          <w:rFonts w:ascii="Arial" w:hAnsi="Arial" w:eastAsia="Arial" w:cs="Arial"/>
          <w:b/>
          <w:bCs/>
          <w:i/>
          <w:iCs/>
          <w:color w:val="000000" w:themeColor="text1"/>
          <w:lang w:val="es-AR"/>
        </w:rPr>
        <w:t>.º DE</w:t>
      </w:r>
      <w:r w:rsidRPr="00025D0E">
        <w:rPr>
          <w:rFonts w:ascii="Arial" w:hAnsi="Arial" w:eastAsia="Arial" w:cs="Arial"/>
          <w:b/>
          <w:bCs/>
          <w:i/>
          <w:iCs/>
          <w:color w:val="000000" w:themeColor="text1"/>
          <w:lang w:val="es-AR"/>
        </w:rPr>
        <w:t xml:space="preserve"> ID: RIXXXXX, DIRECCIÓN]</w:t>
      </w:r>
    </w:p>
    <w:p w:rsidRPr="00025D0E" w:rsidR="16C2A64E" w:rsidP="361FBC09" w:rsidRDefault="006E3269" w14:paraId="6B66FFF3" w14:textId="77777777">
      <w:pPr>
        <w:rPr>
          <w:rFonts w:ascii="Arial" w:hAnsi="Arial" w:eastAsia="Arial" w:cs="Arial"/>
          <w:color w:val="000000" w:themeColor="text1"/>
          <w:lang w:val="es-AR"/>
        </w:rPr>
      </w:pPr>
      <w:r w:rsidRPr="00025D0E">
        <w:rPr>
          <w:rFonts w:ascii="Arial" w:hAnsi="Arial" w:eastAsia="Arial" w:cs="Arial"/>
          <w:color w:val="000000" w:themeColor="text1"/>
          <w:lang w:val="es-AR"/>
        </w:rPr>
        <w:t xml:space="preserve">Fecha de distribución: ______.              </w:t>
      </w:r>
    </w:p>
    <w:p w:rsidRPr="00025D0E" w:rsidR="7739D609" w:rsidP="361FBC09" w:rsidRDefault="7739D609" w14:paraId="6975FD85" w14:textId="77777777">
      <w:pPr>
        <w:rPr>
          <w:rFonts w:ascii="Arial" w:hAnsi="Arial" w:eastAsia="Arial" w:cs="Arial"/>
          <w:lang w:val="es-AR"/>
        </w:rPr>
      </w:pPr>
    </w:p>
    <w:sectPr w:rsidRPr="00025D0E" w:rsidR="7739D609" w:rsidSect="00057C6E">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76C" w:rsidP="00F3535D" w:rsidRDefault="002B176C" w14:paraId="03329313" w14:textId="77777777">
      <w:pPr>
        <w:spacing w:after="0" w:line="240" w:lineRule="auto"/>
      </w:pPr>
      <w:r>
        <w:separator/>
      </w:r>
    </w:p>
  </w:endnote>
  <w:endnote w:type="continuationSeparator" w:id="0">
    <w:p w:rsidR="002B176C" w:rsidP="00F3535D" w:rsidRDefault="002B176C" w14:paraId="476643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lk B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2B84" w:rsidR="00204652" w:rsidP="00204652" w:rsidRDefault="006E3269" w14:paraId="6B9D0A92" w14:textId="4B45A9F6">
    <w:pPr>
      <w:pStyle w:val="Footer"/>
      <w:tabs>
        <w:tab w:val="clear" w:pos="4680"/>
        <w:tab w:val="left" w:pos="0"/>
      </w:tabs>
      <w:rPr>
        <w:rFonts w:ascii="Arial" w:hAnsi="Arial" w:cs="Arial"/>
        <w:lang w:val="es-AR"/>
      </w:rPr>
    </w:pPr>
    <w:r w:rsidRPr="00742B84">
      <w:rPr>
        <w:rFonts w:ascii="Arial" w:hAnsi="Arial" w:cs="Arial"/>
        <w:sz w:val="20"/>
        <w:szCs w:val="20"/>
        <w:lang w:val="es-AR"/>
      </w:rPr>
      <w:t xml:space="preserve">Actualizado </w:t>
    </w:r>
    <w:r w:rsidRPr="00742B84" w:rsidR="00B95857">
      <w:rPr>
        <w:rFonts w:ascii="Arial" w:hAnsi="Arial" w:cs="Arial"/>
        <w:sz w:val="20"/>
        <w:szCs w:val="20"/>
        <w:lang w:val="es-AR"/>
      </w:rPr>
      <w:t xml:space="preserve">en </w:t>
    </w:r>
    <w:r w:rsidRPr="00742B84">
      <w:rPr>
        <w:rFonts w:ascii="Arial" w:hAnsi="Arial" w:cs="Arial"/>
        <w:sz w:val="20"/>
        <w:szCs w:val="20"/>
        <w:lang w:val="es-AR"/>
      </w:rPr>
      <w:t xml:space="preserve">noviembre </w:t>
    </w:r>
    <w:r w:rsidRPr="00742B84" w:rsidR="00B95857">
      <w:rPr>
        <w:rFonts w:ascii="Arial" w:hAnsi="Arial" w:cs="Arial"/>
        <w:sz w:val="20"/>
        <w:szCs w:val="20"/>
        <w:lang w:val="es-AR"/>
      </w:rPr>
      <w:t xml:space="preserve">de </w:t>
    </w:r>
    <w:r w:rsidRPr="00742B84">
      <w:rPr>
        <w:rFonts w:ascii="Arial" w:hAnsi="Arial" w:cs="Arial"/>
        <w:sz w:val="20"/>
        <w:szCs w:val="20"/>
        <w:lang w:val="es-AR"/>
      </w:rPr>
      <w:t>2023</w:t>
    </w:r>
    <w:r w:rsidRPr="00742B84">
      <w:rPr>
        <w:rFonts w:ascii="Arial" w:hAnsi="Arial" w:cs="Arial"/>
        <w:sz w:val="20"/>
        <w:szCs w:val="20"/>
        <w:lang w:val="es-AR"/>
      </w:rPr>
      <w:tab/>
    </w:r>
  </w:p>
  <w:p w:rsidRPr="00A129AF" w:rsidR="008D7582" w:rsidP="00204652" w:rsidRDefault="00000000" w14:paraId="02AB6DD1" w14:textId="692858CF">
    <w:pPr>
      <w:pStyle w:val="Footer"/>
      <w:tabs>
        <w:tab w:val="clear" w:pos="4680"/>
        <w:tab w:val="left" w:pos="0"/>
      </w:tabs>
      <w:jc w:val="center"/>
      <w:rPr>
        <w:rFonts w:ascii="Arial" w:hAnsi="Arial" w:cs="Arial"/>
        <w:lang w:val="es-AR"/>
      </w:rPr>
    </w:pPr>
    <w:sdt>
      <w:sdtPr>
        <w:rPr>
          <w:rFonts w:ascii="Arial" w:hAnsi="Arial" w:cs="Arial"/>
          <w:noProof/>
          <w:sz w:val="20"/>
          <w:szCs w:val="20"/>
        </w:rPr>
        <w:id w:val="1394232415"/>
        <w:docPartObj>
          <w:docPartGallery w:val="Page Numbers (Bottom of Page)"/>
          <w:docPartUnique/>
        </w:docPartObj>
      </w:sdtPr>
      <w:sdtContent>
        <w:r w:rsidRPr="00204652" w:rsidR="00B273C6">
          <w:rPr>
            <w:rFonts w:ascii="Arial" w:hAnsi="Arial" w:cs="Arial"/>
            <w:sz w:val="20"/>
            <w:szCs w:val="20"/>
          </w:rPr>
          <w:fldChar w:fldCharType="begin"/>
        </w:r>
        <w:r w:rsidRPr="00A129AF" w:rsidR="006E3269">
          <w:rPr>
            <w:rFonts w:ascii="Arial" w:hAnsi="Arial" w:cs="Arial"/>
            <w:sz w:val="20"/>
            <w:szCs w:val="20"/>
            <w:lang w:val="es-AR"/>
          </w:rPr>
          <w:instrText xml:space="preserve"> PAGE   \* MERGEFORMAT </w:instrText>
        </w:r>
        <w:r w:rsidRPr="00204652" w:rsidR="00B273C6">
          <w:rPr>
            <w:rFonts w:ascii="Arial" w:hAnsi="Arial" w:cs="Arial"/>
            <w:sz w:val="20"/>
            <w:szCs w:val="20"/>
          </w:rPr>
          <w:fldChar w:fldCharType="separate"/>
        </w:r>
        <w:r w:rsidRPr="00A129AF" w:rsidR="00D956D7">
          <w:rPr>
            <w:rFonts w:ascii="Arial" w:hAnsi="Arial" w:cs="Arial"/>
            <w:noProof/>
            <w:sz w:val="20"/>
            <w:szCs w:val="20"/>
            <w:lang w:val="es-AR"/>
          </w:rPr>
          <w:t>1</w:t>
        </w:r>
        <w:r w:rsidRPr="00204652" w:rsidR="00B273C6">
          <w:rPr>
            <w:rFonts w:ascii="Arial" w:hAnsi="Arial" w:cs="Arial"/>
            <w:sz w:val="20"/>
            <w:szCs w:val="20"/>
          </w:rPr>
          <w:fldChar w:fldCharType="end"/>
        </w:r>
        <w:r w:rsidRPr="00A129AF" w:rsidR="006E3269">
          <w:rPr>
            <w:rFonts w:ascii="Arial" w:hAnsi="Arial" w:cs="Arial"/>
            <w:noProof/>
            <w:sz w:val="20"/>
            <w:szCs w:val="20"/>
            <w:lang w:val="es-AR"/>
          </w:rPr>
          <w:t xml:space="preserve"> de </w:t>
        </w:r>
        <w:r w:rsidR="00CF2BA0">
          <w:rPr>
            <w:rFonts w:ascii="Arial" w:hAnsi="Arial" w:cs="Arial"/>
            <w:noProof/>
            <w:sz w:val="20"/>
            <w:szCs w:val="20"/>
            <w:lang w:val="es-AR"/>
          </w:rPr>
          <w:t>4</w:t>
        </w:r>
      </w:sdtContent>
    </w:sdt>
  </w:p>
  <w:p w:rsidRPr="00A129AF" w:rsidR="008D7582" w:rsidRDefault="008D7582" w14:paraId="05A09843" w14:textId="77777777">
    <w:pPr>
      <w:pStyle w:val="Footer"/>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176C" w:rsidP="00F3535D" w:rsidRDefault="002B176C" w14:paraId="39D3DFE5" w14:textId="77777777">
      <w:pPr>
        <w:spacing w:after="0" w:line="240" w:lineRule="auto"/>
      </w:pPr>
      <w:r>
        <w:separator/>
      </w:r>
    </w:p>
  </w:footnote>
  <w:footnote w:type="continuationSeparator" w:id="0">
    <w:p w:rsidR="002B176C" w:rsidP="00F3535D" w:rsidRDefault="002B176C" w14:paraId="2D80FA4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190"/>
    <w:multiLevelType w:val="hybridMultilevel"/>
    <w:tmpl w:val="56F0A1E6"/>
    <w:lvl w:ilvl="0" w:tplc="34DAF936">
      <w:start w:val="1"/>
      <w:numFmt w:val="bullet"/>
      <w:lvlText w:val=""/>
      <w:lvlJc w:val="left"/>
      <w:pPr>
        <w:ind w:left="1080" w:hanging="360"/>
      </w:pPr>
      <w:rPr>
        <w:rFonts w:hint="default" w:ascii="Symbol" w:hAnsi="Symbol"/>
        <w:b/>
        <w:bCs/>
        <w:i w:val="0"/>
        <w:iCs w:val="0"/>
        <w:color w:val="005E9E"/>
        <w:w w:val="100"/>
        <w:sz w:val="24"/>
        <w:szCs w:val="24"/>
      </w:rPr>
    </w:lvl>
    <w:lvl w:ilvl="1" w:tplc="3FC8631E" w:tentative="1">
      <w:start w:val="1"/>
      <w:numFmt w:val="bullet"/>
      <w:lvlText w:val="o"/>
      <w:lvlJc w:val="left"/>
      <w:pPr>
        <w:ind w:left="1800" w:hanging="360"/>
      </w:pPr>
      <w:rPr>
        <w:rFonts w:hint="default" w:ascii="Courier New" w:hAnsi="Courier New" w:cs="Courier New"/>
      </w:rPr>
    </w:lvl>
    <w:lvl w:ilvl="2" w:tplc="062867F6" w:tentative="1">
      <w:start w:val="1"/>
      <w:numFmt w:val="bullet"/>
      <w:lvlText w:val=""/>
      <w:lvlJc w:val="left"/>
      <w:pPr>
        <w:ind w:left="2520" w:hanging="360"/>
      </w:pPr>
      <w:rPr>
        <w:rFonts w:hint="default" w:ascii="Wingdings" w:hAnsi="Wingdings"/>
      </w:rPr>
    </w:lvl>
    <w:lvl w:ilvl="3" w:tplc="D54EA9AC" w:tentative="1">
      <w:start w:val="1"/>
      <w:numFmt w:val="bullet"/>
      <w:lvlText w:val=""/>
      <w:lvlJc w:val="left"/>
      <w:pPr>
        <w:ind w:left="3240" w:hanging="360"/>
      </w:pPr>
      <w:rPr>
        <w:rFonts w:hint="default" w:ascii="Symbol" w:hAnsi="Symbol"/>
      </w:rPr>
    </w:lvl>
    <w:lvl w:ilvl="4" w:tplc="CF4661AC" w:tentative="1">
      <w:start w:val="1"/>
      <w:numFmt w:val="bullet"/>
      <w:lvlText w:val="o"/>
      <w:lvlJc w:val="left"/>
      <w:pPr>
        <w:ind w:left="3960" w:hanging="360"/>
      </w:pPr>
      <w:rPr>
        <w:rFonts w:hint="default" w:ascii="Courier New" w:hAnsi="Courier New" w:cs="Courier New"/>
      </w:rPr>
    </w:lvl>
    <w:lvl w:ilvl="5" w:tplc="8F62459C" w:tentative="1">
      <w:start w:val="1"/>
      <w:numFmt w:val="bullet"/>
      <w:lvlText w:val=""/>
      <w:lvlJc w:val="left"/>
      <w:pPr>
        <w:ind w:left="4680" w:hanging="360"/>
      </w:pPr>
      <w:rPr>
        <w:rFonts w:hint="default" w:ascii="Wingdings" w:hAnsi="Wingdings"/>
      </w:rPr>
    </w:lvl>
    <w:lvl w:ilvl="6" w:tplc="BD6EC49C" w:tentative="1">
      <w:start w:val="1"/>
      <w:numFmt w:val="bullet"/>
      <w:lvlText w:val=""/>
      <w:lvlJc w:val="left"/>
      <w:pPr>
        <w:ind w:left="5400" w:hanging="360"/>
      </w:pPr>
      <w:rPr>
        <w:rFonts w:hint="default" w:ascii="Symbol" w:hAnsi="Symbol"/>
      </w:rPr>
    </w:lvl>
    <w:lvl w:ilvl="7" w:tplc="401AB3E6" w:tentative="1">
      <w:start w:val="1"/>
      <w:numFmt w:val="bullet"/>
      <w:lvlText w:val="o"/>
      <w:lvlJc w:val="left"/>
      <w:pPr>
        <w:ind w:left="6120" w:hanging="360"/>
      </w:pPr>
      <w:rPr>
        <w:rFonts w:hint="default" w:ascii="Courier New" w:hAnsi="Courier New" w:cs="Courier New"/>
      </w:rPr>
    </w:lvl>
    <w:lvl w:ilvl="8" w:tplc="0B2AA78A" w:tentative="1">
      <w:start w:val="1"/>
      <w:numFmt w:val="bullet"/>
      <w:lvlText w:val=""/>
      <w:lvlJc w:val="left"/>
      <w:pPr>
        <w:ind w:left="6840" w:hanging="360"/>
      </w:pPr>
      <w:rPr>
        <w:rFonts w:hint="default" w:ascii="Wingdings" w:hAnsi="Wingdings"/>
      </w:rPr>
    </w:lvl>
  </w:abstractNum>
  <w:abstractNum w:abstractNumId="1" w15:restartNumberingAfterBreak="0">
    <w:nsid w:val="23BF1A67"/>
    <w:multiLevelType w:val="hybridMultilevel"/>
    <w:tmpl w:val="3C18EE60"/>
    <w:lvl w:ilvl="0" w:tplc="3C5E5300">
      <w:start w:val="1"/>
      <w:numFmt w:val="bullet"/>
      <w:lvlText w:val=""/>
      <w:lvlJc w:val="left"/>
      <w:pPr>
        <w:ind w:left="720" w:hanging="360"/>
      </w:pPr>
      <w:rPr>
        <w:rFonts w:hint="default" w:ascii="Symbol" w:hAnsi="Symbol"/>
      </w:rPr>
    </w:lvl>
    <w:lvl w:ilvl="1" w:tplc="A8B4AE94">
      <w:start w:val="1"/>
      <w:numFmt w:val="bullet"/>
      <w:lvlText w:val="o"/>
      <w:lvlJc w:val="left"/>
      <w:pPr>
        <w:ind w:left="1440" w:hanging="360"/>
      </w:pPr>
      <w:rPr>
        <w:rFonts w:hint="default" w:ascii="Courier New" w:hAnsi="Courier New" w:cs="Courier New"/>
      </w:rPr>
    </w:lvl>
    <w:lvl w:ilvl="2" w:tplc="D1A8941E">
      <w:start w:val="1"/>
      <w:numFmt w:val="bullet"/>
      <w:lvlText w:val=""/>
      <w:lvlJc w:val="left"/>
      <w:pPr>
        <w:ind w:left="2160" w:hanging="360"/>
      </w:pPr>
      <w:rPr>
        <w:rFonts w:hint="default" w:ascii="Wingdings" w:hAnsi="Wingdings"/>
      </w:rPr>
    </w:lvl>
    <w:lvl w:ilvl="3" w:tplc="B29A5A22">
      <w:start w:val="1"/>
      <w:numFmt w:val="bullet"/>
      <w:lvlText w:val=""/>
      <w:lvlJc w:val="left"/>
      <w:pPr>
        <w:ind w:left="2880" w:hanging="360"/>
      </w:pPr>
      <w:rPr>
        <w:rFonts w:hint="default" w:ascii="Symbol" w:hAnsi="Symbol"/>
      </w:rPr>
    </w:lvl>
    <w:lvl w:ilvl="4" w:tplc="64662C0C">
      <w:start w:val="1"/>
      <w:numFmt w:val="bullet"/>
      <w:lvlText w:val="o"/>
      <w:lvlJc w:val="left"/>
      <w:pPr>
        <w:ind w:left="3600" w:hanging="360"/>
      </w:pPr>
      <w:rPr>
        <w:rFonts w:hint="default" w:ascii="Courier New" w:hAnsi="Courier New" w:cs="Courier New"/>
      </w:rPr>
    </w:lvl>
    <w:lvl w:ilvl="5" w:tplc="2160C24A">
      <w:start w:val="1"/>
      <w:numFmt w:val="bullet"/>
      <w:lvlText w:val=""/>
      <w:lvlJc w:val="left"/>
      <w:pPr>
        <w:ind w:left="4320" w:hanging="360"/>
      </w:pPr>
      <w:rPr>
        <w:rFonts w:hint="default" w:ascii="Wingdings" w:hAnsi="Wingdings"/>
      </w:rPr>
    </w:lvl>
    <w:lvl w:ilvl="6" w:tplc="31D873DE">
      <w:start w:val="1"/>
      <w:numFmt w:val="bullet"/>
      <w:lvlText w:val=""/>
      <w:lvlJc w:val="left"/>
      <w:pPr>
        <w:ind w:left="5040" w:hanging="360"/>
      </w:pPr>
      <w:rPr>
        <w:rFonts w:hint="default" w:ascii="Symbol" w:hAnsi="Symbol"/>
      </w:rPr>
    </w:lvl>
    <w:lvl w:ilvl="7" w:tplc="91528666">
      <w:start w:val="1"/>
      <w:numFmt w:val="bullet"/>
      <w:lvlText w:val="o"/>
      <w:lvlJc w:val="left"/>
      <w:pPr>
        <w:ind w:left="5760" w:hanging="360"/>
      </w:pPr>
      <w:rPr>
        <w:rFonts w:hint="default" w:ascii="Courier New" w:hAnsi="Courier New" w:cs="Courier New"/>
      </w:rPr>
    </w:lvl>
    <w:lvl w:ilvl="8" w:tplc="808ACE62">
      <w:start w:val="1"/>
      <w:numFmt w:val="bullet"/>
      <w:lvlText w:val=""/>
      <w:lvlJc w:val="left"/>
      <w:pPr>
        <w:ind w:left="6480" w:hanging="360"/>
      </w:pPr>
      <w:rPr>
        <w:rFonts w:hint="default" w:ascii="Wingdings" w:hAnsi="Wingdings"/>
      </w:rPr>
    </w:lvl>
  </w:abstractNum>
  <w:abstractNum w:abstractNumId="2" w15:restartNumberingAfterBreak="0">
    <w:nsid w:val="25D39089"/>
    <w:multiLevelType w:val="hybridMultilevel"/>
    <w:tmpl w:val="6F405376"/>
    <w:lvl w:ilvl="0" w:tplc="25AC9824">
      <w:start w:val="1"/>
      <w:numFmt w:val="bullet"/>
      <w:lvlText w:val=""/>
      <w:lvlJc w:val="left"/>
      <w:pPr>
        <w:ind w:left="360" w:hanging="360"/>
      </w:pPr>
      <w:rPr>
        <w:rFonts w:hint="default" w:ascii="Symbol" w:hAnsi="Symbol"/>
      </w:rPr>
    </w:lvl>
    <w:lvl w:ilvl="1" w:tplc="0BF04FEC">
      <w:start w:val="1"/>
      <w:numFmt w:val="bullet"/>
      <w:lvlText w:val="o"/>
      <w:lvlJc w:val="left"/>
      <w:pPr>
        <w:ind w:left="1080" w:hanging="360"/>
      </w:pPr>
      <w:rPr>
        <w:rFonts w:hint="default" w:ascii="Courier New" w:hAnsi="Courier New"/>
      </w:rPr>
    </w:lvl>
    <w:lvl w:ilvl="2" w:tplc="A34C020E">
      <w:start w:val="1"/>
      <w:numFmt w:val="bullet"/>
      <w:lvlText w:val=""/>
      <w:lvlJc w:val="left"/>
      <w:pPr>
        <w:ind w:left="1800" w:hanging="360"/>
      </w:pPr>
      <w:rPr>
        <w:rFonts w:hint="default" w:ascii="Wingdings" w:hAnsi="Wingdings"/>
      </w:rPr>
    </w:lvl>
    <w:lvl w:ilvl="3" w:tplc="4A42402C">
      <w:start w:val="1"/>
      <w:numFmt w:val="bullet"/>
      <w:lvlText w:val=""/>
      <w:lvlJc w:val="left"/>
      <w:pPr>
        <w:ind w:left="2520" w:hanging="360"/>
      </w:pPr>
      <w:rPr>
        <w:rFonts w:hint="default" w:ascii="Symbol" w:hAnsi="Symbol"/>
      </w:rPr>
    </w:lvl>
    <w:lvl w:ilvl="4" w:tplc="35AC801A">
      <w:start w:val="1"/>
      <w:numFmt w:val="bullet"/>
      <w:lvlText w:val="o"/>
      <w:lvlJc w:val="left"/>
      <w:pPr>
        <w:ind w:left="3240" w:hanging="360"/>
      </w:pPr>
      <w:rPr>
        <w:rFonts w:hint="default" w:ascii="Courier New" w:hAnsi="Courier New"/>
      </w:rPr>
    </w:lvl>
    <w:lvl w:ilvl="5" w:tplc="D9BCBFBC">
      <w:start w:val="1"/>
      <w:numFmt w:val="bullet"/>
      <w:lvlText w:val=""/>
      <w:lvlJc w:val="left"/>
      <w:pPr>
        <w:ind w:left="3960" w:hanging="360"/>
      </w:pPr>
      <w:rPr>
        <w:rFonts w:hint="default" w:ascii="Wingdings" w:hAnsi="Wingdings"/>
      </w:rPr>
    </w:lvl>
    <w:lvl w:ilvl="6" w:tplc="205E1A10">
      <w:start w:val="1"/>
      <w:numFmt w:val="bullet"/>
      <w:lvlText w:val=""/>
      <w:lvlJc w:val="left"/>
      <w:pPr>
        <w:ind w:left="4680" w:hanging="360"/>
      </w:pPr>
      <w:rPr>
        <w:rFonts w:hint="default" w:ascii="Symbol" w:hAnsi="Symbol"/>
      </w:rPr>
    </w:lvl>
    <w:lvl w:ilvl="7" w:tplc="3B64C61E">
      <w:start w:val="1"/>
      <w:numFmt w:val="bullet"/>
      <w:lvlText w:val="o"/>
      <w:lvlJc w:val="left"/>
      <w:pPr>
        <w:ind w:left="5400" w:hanging="360"/>
      </w:pPr>
      <w:rPr>
        <w:rFonts w:hint="default" w:ascii="Courier New" w:hAnsi="Courier New"/>
      </w:rPr>
    </w:lvl>
    <w:lvl w:ilvl="8" w:tplc="F126E496">
      <w:start w:val="1"/>
      <w:numFmt w:val="bullet"/>
      <w:lvlText w:val=""/>
      <w:lvlJc w:val="left"/>
      <w:pPr>
        <w:ind w:left="6120" w:hanging="360"/>
      </w:pPr>
      <w:rPr>
        <w:rFonts w:hint="default" w:ascii="Wingdings" w:hAnsi="Wingdings"/>
      </w:rPr>
    </w:lvl>
  </w:abstractNum>
  <w:abstractNum w:abstractNumId="3" w15:restartNumberingAfterBreak="0">
    <w:nsid w:val="27BF6179"/>
    <w:multiLevelType w:val="hybridMultilevel"/>
    <w:tmpl w:val="C1349318"/>
    <w:lvl w:ilvl="0" w:tplc="01686D50">
      <w:start w:val="1"/>
      <w:numFmt w:val="bullet"/>
      <w:lvlText w:val=""/>
      <w:lvlJc w:val="left"/>
      <w:pPr>
        <w:ind w:left="360" w:hanging="360"/>
      </w:pPr>
      <w:rPr>
        <w:rFonts w:hint="default" w:ascii="Symbol" w:hAnsi="Symbol"/>
      </w:rPr>
    </w:lvl>
    <w:lvl w:ilvl="1" w:tplc="F4169700">
      <w:start w:val="1"/>
      <w:numFmt w:val="bullet"/>
      <w:lvlText w:val="o"/>
      <w:lvlJc w:val="left"/>
      <w:pPr>
        <w:ind w:left="1080" w:hanging="360"/>
      </w:pPr>
      <w:rPr>
        <w:rFonts w:hint="default" w:ascii="Courier New" w:hAnsi="Courier New"/>
      </w:rPr>
    </w:lvl>
    <w:lvl w:ilvl="2" w:tplc="437A1084">
      <w:start w:val="1"/>
      <w:numFmt w:val="bullet"/>
      <w:lvlText w:val=""/>
      <w:lvlJc w:val="left"/>
      <w:pPr>
        <w:ind w:left="1800" w:hanging="360"/>
      </w:pPr>
      <w:rPr>
        <w:rFonts w:hint="default" w:ascii="Wingdings" w:hAnsi="Wingdings"/>
      </w:rPr>
    </w:lvl>
    <w:lvl w:ilvl="3" w:tplc="F97226CA">
      <w:start w:val="1"/>
      <w:numFmt w:val="bullet"/>
      <w:lvlText w:val=""/>
      <w:lvlJc w:val="left"/>
      <w:pPr>
        <w:ind w:left="2520" w:hanging="360"/>
      </w:pPr>
      <w:rPr>
        <w:rFonts w:hint="default" w:ascii="Symbol" w:hAnsi="Symbol"/>
      </w:rPr>
    </w:lvl>
    <w:lvl w:ilvl="4" w:tplc="66F413AA">
      <w:start w:val="1"/>
      <w:numFmt w:val="bullet"/>
      <w:lvlText w:val="o"/>
      <w:lvlJc w:val="left"/>
      <w:pPr>
        <w:ind w:left="3240" w:hanging="360"/>
      </w:pPr>
      <w:rPr>
        <w:rFonts w:hint="default" w:ascii="Courier New" w:hAnsi="Courier New"/>
      </w:rPr>
    </w:lvl>
    <w:lvl w:ilvl="5" w:tplc="CFDA9D92">
      <w:start w:val="1"/>
      <w:numFmt w:val="bullet"/>
      <w:lvlText w:val=""/>
      <w:lvlJc w:val="left"/>
      <w:pPr>
        <w:ind w:left="3960" w:hanging="360"/>
      </w:pPr>
      <w:rPr>
        <w:rFonts w:hint="default" w:ascii="Wingdings" w:hAnsi="Wingdings"/>
      </w:rPr>
    </w:lvl>
    <w:lvl w:ilvl="6" w:tplc="778463E8">
      <w:start w:val="1"/>
      <w:numFmt w:val="bullet"/>
      <w:lvlText w:val=""/>
      <w:lvlJc w:val="left"/>
      <w:pPr>
        <w:ind w:left="4680" w:hanging="360"/>
      </w:pPr>
      <w:rPr>
        <w:rFonts w:hint="default" w:ascii="Symbol" w:hAnsi="Symbol"/>
      </w:rPr>
    </w:lvl>
    <w:lvl w:ilvl="7" w:tplc="20BC2F88">
      <w:start w:val="1"/>
      <w:numFmt w:val="bullet"/>
      <w:lvlText w:val="o"/>
      <w:lvlJc w:val="left"/>
      <w:pPr>
        <w:ind w:left="5400" w:hanging="360"/>
      </w:pPr>
      <w:rPr>
        <w:rFonts w:hint="default" w:ascii="Courier New" w:hAnsi="Courier New"/>
      </w:rPr>
    </w:lvl>
    <w:lvl w:ilvl="8" w:tplc="D7C2CE96">
      <w:start w:val="1"/>
      <w:numFmt w:val="bullet"/>
      <w:lvlText w:val=""/>
      <w:lvlJc w:val="left"/>
      <w:pPr>
        <w:ind w:left="6120" w:hanging="360"/>
      </w:pPr>
      <w:rPr>
        <w:rFonts w:hint="default" w:ascii="Wingdings" w:hAnsi="Wingdings"/>
      </w:rPr>
    </w:lvl>
  </w:abstractNum>
  <w:abstractNum w:abstractNumId="4" w15:restartNumberingAfterBreak="0">
    <w:nsid w:val="3C9F530E"/>
    <w:multiLevelType w:val="hybridMultilevel"/>
    <w:tmpl w:val="1188F6FA"/>
    <w:lvl w:ilvl="0" w:tplc="E80462C8">
      <w:start w:val="1"/>
      <w:numFmt w:val="bullet"/>
      <w:lvlText w:val=""/>
      <w:lvlJc w:val="left"/>
      <w:pPr>
        <w:ind w:left="360" w:hanging="360"/>
      </w:pPr>
      <w:rPr>
        <w:rFonts w:hint="default" w:ascii="Symbol" w:hAnsi="Symbol"/>
      </w:rPr>
    </w:lvl>
    <w:lvl w:ilvl="1" w:tplc="2FE6D862" w:tentative="1">
      <w:start w:val="1"/>
      <w:numFmt w:val="bullet"/>
      <w:lvlText w:val="o"/>
      <w:lvlJc w:val="left"/>
      <w:pPr>
        <w:ind w:left="1080" w:hanging="360"/>
      </w:pPr>
      <w:rPr>
        <w:rFonts w:hint="default" w:ascii="Courier New" w:hAnsi="Courier New" w:cs="Courier New"/>
      </w:rPr>
    </w:lvl>
    <w:lvl w:ilvl="2" w:tplc="A9908A34" w:tentative="1">
      <w:start w:val="1"/>
      <w:numFmt w:val="bullet"/>
      <w:lvlText w:val=""/>
      <w:lvlJc w:val="left"/>
      <w:pPr>
        <w:ind w:left="1800" w:hanging="360"/>
      </w:pPr>
      <w:rPr>
        <w:rFonts w:hint="default" w:ascii="Wingdings" w:hAnsi="Wingdings"/>
      </w:rPr>
    </w:lvl>
    <w:lvl w:ilvl="3" w:tplc="8EDE688E" w:tentative="1">
      <w:start w:val="1"/>
      <w:numFmt w:val="bullet"/>
      <w:lvlText w:val=""/>
      <w:lvlJc w:val="left"/>
      <w:pPr>
        <w:ind w:left="2520" w:hanging="360"/>
      </w:pPr>
      <w:rPr>
        <w:rFonts w:hint="default" w:ascii="Symbol" w:hAnsi="Symbol"/>
      </w:rPr>
    </w:lvl>
    <w:lvl w:ilvl="4" w:tplc="69B0FB98" w:tentative="1">
      <w:start w:val="1"/>
      <w:numFmt w:val="bullet"/>
      <w:lvlText w:val="o"/>
      <w:lvlJc w:val="left"/>
      <w:pPr>
        <w:ind w:left="3240" w:hanging="360"/>
      </w:pPr>
      <w:rPr>
        <w:rFonts w:hint="default" w:ascii="Courier New" w:hAnsi="Courier New" w:cs="Courier New"/>
      </w:rPr>
    </w:lvl>
    <w:lvl w:ilvl="5" w:tplc="BE020A30" w:tentative="1">
      <w:start w:val="1"/>
      <w:numFmt w:val="bullet"/>
      <w:lvlText w:val=""/>
      <w:lvlJc w:val="left"/>
      <w:pPr>
        <w:ind w:left="3960" w:hanging="360"/>
      </w:pPr>
      <w:rPr>
        <w:rFonts w:hint="default" w:ascii="Wingdings" w:hAnsi="Wingdings"/>
      </w:rPr>
    </w:lvl>
    <w:lvl w:ilvl="6" w:tplc="1A3482E8" w:tentative="1">
      <w:start w:val="1"/>
      <w:numFmt w:val="bullet"/>
      <w:lvlText w:val=""/>
      <w:lvlJc w:val="left"/>
      <w:pPr>
        <w:ind w:left="4680" w:hanging="360"/>
      </w:pPr>
      <w:rPr>
        <w:rFonts w:hint="default" w:ascii="Symbol" w:hAnsi="Symbol"/>
      </w:rPr>
    </w:lvl>
    <w:lvl w:ilvl="7" w:tplc="9A8C7FF2" w:tentative="1">
      <w:start w:val="1"/>
      <w:numFmt w:val="bullet"/>
      <w:lvlText w:val="o"/>
      <w:lvlJc w:val="left"/>
      <w:pPr>
        <w:ind w:left="5400" w:hanging="360"/>
      </w:pPr>
      <w:rPr>
        <w:rFonts w:hint="default" w:ascii="Courier New" w:hAnsi="Courier New" w:cs="Courier New"/>
      </w:rPr>
    </w:lvl>
    <w:lvl w:ilvl="8" w:tplc="EDF8EBEA" w:tentative="1">
      <w:start w:val="1"/>
      <w:numFmt w:val="bullet"/>
      <w:lvlText w:val=""/>
      <w:lvlJc w:val="left"/>
      <w:pPr>
        <w:ind w:left="6120" w:hanging="360"/>
      </w:pPr>
      <w:rPr>
        <w:rFonts w:hint="default" w:ascii="Wingdings" w:hAnsi="Wingdings"/>
      </w:rPr>
    </w:lvl>
  </w:abstractNum>
  <w:abstractNum w:abstractNumId="5" w15:restartNumberingAfterBreak="0">
    <w:nsid w:val="3F17DAE0"/>
    <w:multiLevelType w:val="hybridMultilevel"/>
    <w:tmpl w:val="9C142F7A"/>
    <w:lvl w:ilvl="0" w:tplc="6960F7B0">
      <w:start w:val="1"/>
      <w:numFmt w:val="bullet"/>
      <w:lvlText w:val=""/>
      <w:lvlJc w:val="left"/>
      <w:pPr>
        <w:ind w:left="360" w:hanging="360"/>
      </w:pPr>
      <w:rPr>
        <w:rFonts w:hint="default" w:ascii="Symbol" w:hAnsi="Symbol"/>
      </w:rPr>
    </w:lvl>
    <w:lvl w:ilvl="1" w:tplc="9BC4315C">
      <w:start w:val="1"/>
      <w:numFmt w:val="bullet"/>
      <w:lvlText w:val="o"/>
      <w:lvlJc w:val="left"/>
      <w:pPr>
        <w:ind w:left="1080" w:hanging="360"/>
      </w:pPr>
      <w:rPr>
        <w:rFonts w:hint="default" w:ascii="Courier New" w:hAnsi="Courier New"/>
      </w:rPr>
    </w:lvl>
    <w:lvl w:ilvl="2" w:tplc="E8209672">
      <w:start w:val="1"/>
      <w:numFmt w:val="bullet"/>
      <w:lvlText w:val=""/>
      <w:lvlJc w:val="left"/>
      <w:pPr>
        <w:ind w:left="1800" w:hanging="360"/>
      </w:pPr>
      <w:rPr>
        <w:rFonts w:hint="default" w:ascii="Wingdings" w:hAnsi="Wingdings"/>
      </w:rPr>
    </w:lvl>
    <w:lvl w:ilvl="3" w:tplc="1BA4D192">
      <w:start w:val="1"/>
      <w:numFmt w:val="bullet"/>
      <w:lvlText w:val=""/>
      <w:lvlJc w:val="left"/>
      <w:pPr>
        <w:ind w:left="2520" w:hanging="360"/>
      </w:pPr>
      <w:rPr>
        <w:rFonts w:hint="default" w:ascii="Symbol" w:hAnsi="Symbol"/>
      </w:rPr>
    </w:lvl>
    <w:lvl w:ilvl="4" w:tplc="71181C2E">
      <w:start w:val="1"/>
      <w:numFmt w:val="bullet"/>
      <w:lvlText w:val="o"/>
      <w:lvlJc w:val="left"/>
      <w:pPr>
        <w:ind w:left="3240" w:hanging="360"/>
      </w:pPr>
      <w:rPr>
        <w:rFonts w:hint="default" w:ascii="Courier New" w:hAnsi="Courier New"/>
      </w:rPr>
    </w:lvl>
    <w:lvl w:ilvl="5" w:tplc="8E7CCAB6">
      <w:start w:val="1"/>
      <w:numFmt w:val="bullet"/>
      <w:lvlText w:val=""/>
      <w:lvlJc w:val="left"/>
      <w:pPr>
        <w:ind w:left="3960" w:hanging="360"/>
      </w:pPr>
      <w:rPr>
        <w:rFonts w:hint="default" w:ascii="Wingdings" w:hAnsi="Wingdings"/>
      </w:rPr>
    </w:lvl>
    <w:lvl w:ilvl="6" w:tplc="3AD2FA62">
      <w:start w:val="1"/>
      <w:numFmt w:val="bullet"/>
      <w:lvlText w:val=""/>
      <w:lvlJc w:val="left"/>
      <w:pPr>
        <w:ind w:left="4680" w:hanging="360"/>
      </w:pPr>
      <w:rPr>
        <w:rFonts w:hint="default" w:ascii="Symbol" w:hAnsi="Symbol"/>
      </w:rPr>
    </w:lvl>
    <w:lvl w:ilvl="7" w:tplc="0B004C2C">
      <w:start w:val="1"/>
      <w:numFmt w:val="bullet"/>
      <w:lvlText w:val="o"/>
      <w:lvlJc w:val="left"/>
      <w:pPr>
        <w:ind w:left="5400" w:hanging="360"/>
      </w:pPr>
      <w:rPr>
        <w:rFonts w:hint="default" w:ascii="Courier New" w:hAnsi="Courier New"/>
      </w:rPr>
    </w:lvl>
    <w:lvl w:ilvl="8" w:tplc="CC6E571A">
      <w:start w:val="1"/>
      <w:numFmt w:val="bullet"/>
      <w:lvlText w:val=""/>
      <w:lvlJc w:val="left"/>
      <w:pPr>
        <w:ind w:left="6120" w:hanging="360"/>
      </w:pPr>
      <w:rPr>
        <w:rFonts w:hint="default" w:ascii="Wingdings" w:hAnsi="Wingdings"/>
      </w:rPr>
    </w:lvl>
  </w:abstractNum>
  <w:abstractNum w:abstractNumId="6" w15:restartNumberingAfterBreak="0">
    <w:nsid w:val="5CB97D04"/>
    <w:multiLevelType w:val="hybridMultilevel"/>
    <w:tmpl w:val="6AC68954"/>
    <w:lvl w:ilvl="0" w:tplc="54026C02">
      <w:start w:val="1"/>
      <w:numFmt w:val="decimal"/>
      <w:lvlText w:val="%1."/>
      <w:lvlJc w:val="left"/>
      <w:pPr>
        <w:ind w:left="720" w:hanging="360"/>
      </w:pPr>
      <w:rPr>
        <w:rFonts w:hint="default"/>
        <w:b/>
      </w:rPr>
    </w:lvl>
    <w:lvl w:ilvl="1" w:tplc="EF120B36" w:tentative="1">
      <w:start w:val="1"/>
      <w:numFmt w:val="lowerLetter"/>
      <w:lvlText w:val="%2."/>
      <w:lvlJc w:val="left"/>
      <w:pPr>
        <w:ind w:left="1440" w:hanging="360"/>
      </w:pPr>
    </w:lvl>
    <w:lvl w:ilvl="2" w:tplc="8A3A36A0" w:tentative="1">
      <w:start w:val="1"/>
      <w:numFmt w:val="lowerRoman"/>
      <w:lvlText w:val="%3."/>
      <w:lvlJc w:val="right"/>
      <w:pPr>
        <w:ind w:left="2160" w:hanging="180"/>
      </w:pPr>
    </w:lvl>
    <w:lvl w:ilvl="3" w:tplc="E77ACF60" w:tentative="1">
      <w:start w:val="1"/>
      <w:numFmt w:val="decimal"/>
      <w:lvlText w:val="%4."/>
      <w:lvlJc w:val="left"/>
      <w:pPr>
        <w:ind w:left="2880" w:hanging="360"/>
      </w:pPr>
    </w:lvl>
    <w:lvl w:ilvl="4" w:tplc="24645A60" w:tentative="1">
      <w:start w:val="1"/>
      <w:numFmt w:val="lowerLetter"/>
      <w:lvlText w:val="%5."/>
      <w:lvlJc w:val="left"/>
      <w:pPr>
        <w:ind w:left="3600" w:hanging="360"/>
      </w:pPr>
    </w:lvl>
    <w:lvl w:ilvl="5" w:tplc="9D74E78A" w:tentative="1">
      <w:start w:val="1"/>
      <w:numFmt w:val="lowerRoman"/>
      <w:lvlText w:val="%6."/>
      <w:lvlJc w:val="right"/>
      <w:pPr>
        <w:ind w:left="4320" w:hanging="180"/>
      </w:pPr>
    </w:lvl>
    <w:lvl w:ilvl="6" w:tplc="3E62B700" w:tentative="1">
      <w:start w:val="1"/>
      <w:numFmt w:val="decimal"/>
      <w:lvlText w:val="%7."/>
      <w:lvlJc w:val="left"/>
      <w:pPr>
        <w:ind w:left="5040" w:hanging="360"/>
      </w:pPr>
    </w:lvl>
    <w:lvl w:ilvl="7" w:tplc="32485586" w:tentative="1">
      <w:start w:val="1"/>
      <w:numFmt w:val="lowerLetter"/>
      <w:lvlText w:val="%8."/>
      <w:lvlJc w:val="left"/>
      <w:pPr>
        <w:ind w:left="5760" w:hanging="360"/>
      </w:pPr>
    </w:lvl>
    <w:lvl w:ilvl="8" w:tplc="7346D602" w:tentative="1">
      <w:start w:val="1"/>
      <w:numFmt w:val="lowerRoman"/>
      <w:lvlText w:val="%9."/>
      <w:lvlJc w:val="right"/>
      <w:pPr>
        <w:ind w:left="6480" w:hanging="180"/>
      </w:pPr>
    </w:lvl>
  </w:abstractNum>
  <w:abstractNum w:abstractNumId="7" w15:restartNumberingAfterBreak="0">
    <w:nsid w:val="724C17FB"/>
    <w:multiLevelType w:val="hybridMultilevel"/>
    <w:tmpl w:val="3AA2B1A4"/>
    <w:lvl w:ilvl="0" w:tplc="09A8DD76">
      <w:start w:val="1"/>
      <w:numFmt w:val="bullet"/>
      <w:lvlText w:val=""/>
      <w:lvlJc w:val="left"/>
      <w:pPr>
        <w:ind w:left="1080" w:hanging="360"/>
      </w:pPr>
      <w:rPr>
        <w:rFonts w:hint="default" w:ascii="Symbol" w:hAnsi="Symbol"/>
      </w:rPr>
    </w:lvl>
    <w:lvl w:ilvl="1" w:tplc="A6EE7B1A" w:tentative="1">
      <w:start w:val="1"/>
      <w:numFmt w:val="bullet"/>
      <w:lvlText w:val="o"/>
      <w:lvlJc w:val="left"/>
      <w:pPr>
        <w:ind w:left="1800" w:hanging="360"/>
      </w:pPr>
      <w:rPr>
        <w:rFonts w:hint="default" w:ascii="Courier New" w:hAnsi="Courier New" w:cs="Courier New"/>
      </w:rPr>
    </w:lvl>
    <w:lvl w:ilvl="2" w:tplc="FEC0AA5C" w:tentative="1">
      <w:start w:val="1"/>
      <w:numFmt w:val="bullet"/>
      <w:lvlText w:val=""/>
      <w:lvlJc w:val="left"/>
      <w:pPr>
        <w:ind w:left="2520" w:hanging="360"/>
      </w:pPr>
      <w:rPr>
        <w:rFonts w:hint="default" w:ascii="Wingdings" w:hAnsi="Wingdings"/>
      </w:rPr>
    </w:lvl>
    <w:lvl w:ilvl="3" w:tplc="2430C894" w:tentative="1">
      <w:start w:val="1"/>
      <w:numFmt w:val="bullet"/>
      <w:lvlText w:val=""/>
      <w:lvlJc w:val="left"/>
      <w:pPr>
        <w:ind w:left="3240" w:hanging="360"/>
      </w:pPr>
      <w:rPr>
        <w:rFonts w:hint="default" w:ascii="Symbol" w:hAnsi="Symbol"/>
      </w:rPr>
    </w:lvl>
    <w:lvl w:ilvl="4" w:tplc="5B42823A" w:tentative="1">
      <w:start w:val="1"/>
      <w:numFmt w:val="bullet"/>
      <w:lvlText w:val="o"/>
      <w:lvlJc w:val="left"/>
      <w:pPr>
        <w:ind w:left="3960" w:hanging="360"/>
      </w:pPr>
      <w:rPr>
        <w:rFonts w:hint="default" w:ascii="Courier New" w:hAnsi="Courier New" w:cs="Courier New"/>
      </w:rPr>
    </w:lvl>
    <w:lvl w:ilvl="5" w:tplc="4AD4010A" w:tentative="1">
      <w:start w:val="1"/>
      <w:numFmt w:val="bullet"/>
      <w:lvlText w:val=""/>
      <w:lvlJc w:val="left"/>
      <w:pPr>
        <w:ind w:left="4680" w:hanging="360"/>
      </w:pPr>
      <w:rPr>
        <w:rFonts w:hint="default" w:ascii="Wingdings" w:hAnsi="Wingdings"/>
      </w:rPr>
    </w:lvl>
    <w:lvl w:ilvl="6" w:tplc="1666928E" w:tentative="1">
      <w:start w:val="1"/>
      <w:numFmt w:val="bullet"/>
      <w:lvlText w:val=""/>
      <w:lvlJc w:val="left"/>
      <w:pPr>
        <w:ind w:left="5400" w:hanging="360"/>
      </w:pPr>
      <w:rPr>
        <w:rFonts w:hint="default" w:ascii="Symbol" w:hAnsi="Symbol"/>
      </w:rPr>
    </w:lvl>
    <w:lvl w:ilvl="7" w:tplc="B8C05492" w:tentative="1">
      <w:start w:val="1"/>
      <w:numFmt w:val="bullet"/>
      <w:lvlText w:val="o"/>
      <w:lvlJc w:val="left"/>
      <w:pPr>
        <w:ind w:left="6120" w:hanging="360"/>
      </w:pPr>
      <w:rPr>
        <w:rFonts w:hint="default" w:ascii="Courier New" w:hAnsi="Courier New" w:cs="Courier New"/>
      </w:rPr>
    </w:lvl>
    <w:lvl w:ilvl="8" w:tplc="C3BED8A2" w:tentative="1">
      <w:start w:val="1"/>
      <w:numFmt w:val="bullet"/>
      <w:lvlText w:val=""/>
      <w:lvlJc w:val="left"/>
      <w:pPr>
        <w:ind w:left="6840" w:hanging="360"/>
      </w:pPr>
      <w:rPr>
        <w:rFonts w:hint="default" w:ascii="Wingdings" w:hAnsi="Wingdings"/>
      </w:rPr>
    </w:lvl>
  </w:abstractNum>
  <w:num w:numId="1" w16cid:durableId="1403483046">
    <w:abstractNumId w:val="2"/>
  </w:num>
  <w:num w:numId="2" w16cid:durableId="1845197671">
    <w:abstractNumId w:val="3"/>
  </w:num>
  <w:num w:numId="3" w16cid:durableId="568269429">
    <w:abstractNumId w:val="5"/>
  </w:num>
  <w:num w:numId="4" w16cid:durableId="1212763872">
    <w:abstractNumId w:val="1"/>
  </w:num>
  <w:num w:numId="5" w16cid:durableId="507595488">
    <w:abstractNumId w:val="6"/>
  </w:num>
  <w:num w:numId="6" w16cid:durableId="2136634708">
    <w:abstractNumId w:val="0"/>
  </w:num>
  <w:num w:numId="7" w16cid:durableId="1827211413">
    <w:abstractNumId w:val="7"/>
  </w:num>
  <w:num w:numId="8" w16cid:durableId="1002390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0D1"/>
    <w:rsid w:val="00004711"/>
    <w:rsid w:val="0000781E"/>
    <w:rsid w:val="00011ABC"/>
    <w:rsid w:val="0001383F"/>
    <w:rsid w:val="000168A9"/>
    <w:rsid w:val="00020FAF"/>
    <w:rsid w:val="00025D0E"/>
    <w:rsid w:val="00032C32"/>
    <w:rsid w:val="00045316"/>
    <w:rsid w:val="00050FB2"/>
    <w:rsid w:val="00057C6E"/>
    <w:rsid w:val="000638EF"/>
    <w:rsid w:val="00064EC1"/>
    <w:rsid w:val="00081903"/>
    <w:rsid w:val="00085198"/>
    <w:rsid w:val="0009076B"/>
    <w:rsid w:val="0009167B"/>
    <w:rsid w:val="00093EC8"/>
    <w:rsid w:val="000A2CB8"/>
    <w:rsid w:val="000B3381"/>
    <w:rsid w:val="000D2C24"/>
    <w:rsid w:val="000D76A3"/>
    <w:rsid w:val="000E1B6D"/>
    <w:rsid w:val="000E5864"/>
    <w:rsid w:val="000F68BB"/>
    <w:rsid w:val="000F7B2B"/>
    <w:rsid w:val="00105A0B"/>
    <w:rsid w:val="00112DAD"/>
    <w:rsid w:val="00151173"/>
    <w:rsid w:val="00153870"/>
    <w:rsid w:val="00154485"/>
    <w:rsid w:val="00154E26"/>
    <w:rsid w:val="00161992"/>
    <w:rsid w:val="00164B0A"/>
    <w:rsid w:val="001709E1"/>
    <w:rsid w:val="00172922"/>
    <w:rsid w:val="00180855"/>
    <w:rsid w:val="00190DCE"/>
    <w:rsid w:val="00196E8B"/>
    <w:rsid w:val="001A161E"/>
    <w:rsid w:val="001B52AF"/>
    <w:rsid w:val="001C4C90"/>
    <w:rsid w:val="001C63E5"/>
    <w:rsid w:val="001C7C8E"/>
    <w:rsid w:val="001D3239"/>
    <w:rsid w:val="001D57A4"/>
    <w:rsid w:val="001E3C21"/>
    <w:rsid w:val="00204083"/>
    <w:rsid w:val="00204652"/>
    <w:rsid w:val="00216F79"/>
    <w:rsid w:val="0022182D"/>
    <w:rsid w:val="00225C93"/>
    <w:rsid w:val="00234C6A"/>
    <w:rsid w:val="00243293"/>
    <w:rsid w:val="002446F0"/>
    <w:rsid w:val="002502F2"/>
    <w:rsid w:val="00270076"/>
    <w:rsid w:val="00274DD0"/>
    <w:rsid w:val="0027792F"/>
    <w:rsid w:val="0028119E"/>
    <w:rsid w:val="002A35F1"/>
    <w:rsid w:val="002B176C"/>
    <w:rsid w:val="002D5F55"/>
    <w:rsid w:val="002D77B4"/>
    <w:rsid w:val="002E67CD"/>
    <w:rsid w:val="002F4039"/>
    <w:rsid w:val="00301B1C"/>
    <w:rsid w:val="00304C8E"/>
    <w:rsid w:val="00324F73"/>
    <w:rsid w:val="00325CCF"/>
    <w:rsid w:val="003316A2"/>
    <w:rsid w:val="00335C54"/>
    <w:rsid w:val="003638FB"/>
    <w:rsid w:val="00371488"/>
    <w:rsid w:val="00384438"/>
    <w:rsid w:val="00387AB8"/>
    <w:rsid w:val="00391040"/>
    <w:rsid w:val="003B13B9"/>
    <w:rsid w:val="003B4E7F"/>
    <w:rsid w:val="003B6C09"/>
    <w:rsid w:val="003CF320"/>
    <w:rsid w:val="003D460D"/>
    <w:rsid w:val="00400BD7"/>
    <w:rsid w:val="00403B4C"/>
    <w:rsid w:val="00406947"/>
    <w:rsid w:val="004276DE"/>
    <w:rsid w:val="0043124B"/>
    <w:rsid w:val="00431897"/>
    <w:rsid w:val="00433526"/>
    <w:rsid w:val="00443974"/>
    <w:rsid w:val="00455CD0"/>
    <w:rsid w:val="00475233"/>
    <w:rsid w:val="0047631B"/>
    <w:rsid w:val="00487B86"/>
    <w:rsid w:val="00491CF9"/>
    <w:rsid w:val="0049443E"/>
    <w:rsid w:val="00495320"/>
    <w:rsid w:val="00495D2E"/>
    <w:rsid w:val="004A122D"/>
    <w:rsid w:val="004B136F"/>
    <w:rsid w:val="004C06F4"/>
    <w:rsid w:val="004C2898"/>
    <w:rsid w:val="004C394E"/>
    <w:rsid w:val="004F30D1"/>
    <w:rsid w:val="0052374F"/>
    <w:rsid w:val="0052702A"/>
    <w:rsid w:val="00534997"/>
    <w:rsid w:val="005379D0"/>
    <w:rsid w:val="0056041A"/>
    <w:rsid w:val="005775D9"/>
    <w:rsid w:val="005819A7"/>
    <w:rsid w:val="005829A6"/>
    <w:rsid w:val="00583F84"/>
    <w:rsid w:val="005879BD"/>
    <w:rsid w:val="00592957"/>
    <w:rsid w:val="00597A22"/>
    <w:rsid w:val="005B1FB6"/>
    <w:rsid w:val="005B33AB"/>
    <w:rsid w:val="005C3637"/>
    <w:rsid w:val="005D5F9B"/>
    <w:rsid w:val="00625C5B"/>
    <w:rsid w:val="00640094"/>
    <w:rsid w:val="00640500"/>
    <w:rsid w:val="00667B46"/>
    <w:rsid w:val="00687CF0"/>
    <w:rsid w:val="006C1BA8"/>
    <w:rsid w:val="006C75B7"/>
    <w:rsid w:val="006E3269"/>
    <w:rsid w:val="006F0493"/>
    <w:rsid w:val="00703DA2"/>
    <w:rsid w:val="00742B84"/>
    <w:rsid w:val="00754032"/>
    <w:rsid w:val="007607E2"/>
    <w:rsid w:val="00770AA0"/>
    <w:rsid w:val="00770B84"/>
    <w:rsid w:val="0077751F"/>
    <w:rsid w:val="00792903"/>
    <w:rsid w:val="007A3C54"/>
    <w:rsid w:val="007B1E9C"/>
    <w:rsid w:val="007C22FB"/>
    <w:rsid w:val="008023EF"/>
    <w:rsid w:val="00815DF8"/>
    <w:rsid w:val="008319C7"/>
    <w:rsid w:val="0084152E"/>
    <w:rsid w:val="0085221E"/>
    <w:rsid w:val="00854861"/>
    <w:rsid w:val="00861617"/>
    <w:rsid w:val="00861EE9"/>
    <w:rsid w:val="00862870"/>
    <w:rsid w:val="00863B24"/>
    <w:rsid w:val="00885746"/>
    <w:rsid w:val="0089535E"/>
    <w:rsid w:val="0089756D"/>
    <w:rsid w:val="008B0F74"/>
    <w:rsid w:val="008C75A3"/>
    <w:rsid w:val="008D2DD2"/>
    <w:rsid w:val="008D7582"/>
    <w:rsid w:val="008E01D3"/>
    <w:rsid w:val="0091088E"/>
    <w:rsid w:val="00925259"/>
    <w:rsid w:val="00926046"/>
    <w:rsid w:val="009326A5"/>
    <w:rsid w:val="00935CEF"/>
    <w:rsid w:val="00936A3C"/>
    <w:rsid w:val="00960FC6"/>
    <w:rsid w:val="00971320"/>
    <w:rsid w:val="00976D49"/>
    <w:rsid w:val="00983149"/>
    <w:rsid w:val="00991AE4"/>
    <w:rsid w:val="009939B4"/>
    <w:rsid w:val="00997BD9"/>
    <w:rsid w:val="009A129D"/>
    <w:rsid w:val="009C099B"/>
    <w:rsid w:val="00A01532"/>
    <w:rsid w:val="00A01D1C"/>
    <w:rsid w:val="00A0486F"/>
    <w:rsid w:val="00A129AF"/>
    <w:rsid w:val="00A3457D"/>
    <w:rsid w:val="00A475A1"/>
    <w:rsid w:val="00A70B89"/>
    <w:rsid w:val="00A70D98"/>
    <w:rsid w:val="00A71612"/>
    <w:rsid w:val="00A72AC7"/>
    <w:rsid w:val="00AA1A9A"/>
    <w:rsid w:val="00AA648B"/>
    <w:rsid w:val="00AB07EA"/>
    <w:rsid w:val="00AB263A"/>
    <w:rsid w:val="00AB68F3"/>
    <w:rsid w:val="00AB7001"/>
    <w:rsid w:val="00AC4529"/>
    <w:rsid w:val="00AC53BD"/>
    <w:rsid w:val="00AD0D2A"/>
    <w:rsid w:val="00AE6A90"/>
    <w:rsid w:val="00AE717F"/>
    <w:rsid w:val="00AF1C8C"/>
    <w:rsid w:val="00B06C27"/>
    <w:rsid w:val="00B07A88"/>
    <w:rsid w:val="00B2695D"/>
    <w:rsid w:val="00B273C6"/>
    <w:rsid w:val="00B31584"/>
    <w:rsid w:val="00B33F0F"/>
    <w:rsid w:val="00B3481D"/>
    <w:rsid w:val="00B35155"/>
    <w:rsid w:val="00B70E61"/>
    <w:rsid w:val="00B72943"/>
    <w:rsid w:val="00B868FF"/>
    <w:rsid w:val="00B95857"/>
    <w:rsid w:val="00B95926"/>
    <w:rsid w:val="00BE620F"/>
    <w:rsid w:val="00BF64A5"/>
    <w:rsid w:val="00C04A85"/>
    <w:rsid w:val="00C06CD0"/>
    <w:rsid w:val="00C1344C"/>
    <w:rsid w:val="00C16ED0"/>
    <w:rsid w:val="00C37FE9"/>
    <w:rsid w:val="00C557BD"/>
    <w:rsid w:val="00C5F991"/>
    <w:rsid w:val="00C70CC5"/>
    <w:rsid w:val="00C752C1"/>
    <w:rsid w:val="00C90A94"/>
    <w:rsid w:val="00C933FC"/>
    <w:rsid w:val="00C975BB"/>
    <w:rsid w:val="00C97FD6"/>
    <w:rsid w:val="00CB208F"/>
    <w:rsid w:val="00CB540F"/>
    <w:rsid w:val="00CC66DF"/>
    <w:rsid w:val="00CC73A5"/>
    <w:rsid w:val="00CD35DA"/>
    <w:rsid w:val="00CD361F"/>
    <w:rsid w:val="00CF1A79"/>
    <w:rsid w:val="00CF2BA0"/>
    <w:rsid w:val="00CF45BC"/>
    <w:rsid w:val="00CF64DD"/>
    <w:rsid w:val="00D0404F"/>
    <w:rsid w:val="00D234C3"/>
    <w:rsid w:val="00D24E40"/>
    <w:rsid w:val="00D32753"/>
    <w:rsid w:val="00D32BC5"/>
    <w:rsid w:val="00D33174"/>
    <w:rsid w:val="00D37B73"/>
    <w:rsid w:val="00D40ACF"/>
    <w:rsid w:val="00D444A5"/>
    <w:rsid w:val="00D6202F"/>
    <w:rsid w:val="00D647E8"/>
    <w:rsid w:val="00D956D7"/>
    <w:rsid w:val="00DE7C35"/>
    <w:rsid w:val="00DF0A8A"/>
    <w:rsid w:val="00DF6C32"/>
    <w:rsid w:val="00E04901"/>
    <w:rsid w:val="00E05DAD"/>
    <w:rsid w:val="00E123DE"/>
    <w:rsid w:val="00E212CB"/>
    <w:rsid w:val="00E21883"/>
    <w:rsid w:val="00E37C5A"/>
    <w:rsid w:val="00E57726"/>
    <w:rsid w:val="00E6155F"/>
    <w:rsid w:val="00E748E0"/>
    <w:rsid w:val="00E8611A"/>
    <w:rsid w:val="00E90C15"/>
    <w:rsid w:val="00EA3EA8"/>
    <w:rsid w:val="00EA618F"/>
    <w:rsid w:val="00EC2750"/>
    <w:rsid w:val="00EE0D94"/>
    <w:rsid w:val="00EE283D"/>
    <w:rsid w:val="00EE696F"/>
    <w:rsid w:val="00EF23DF"/>
    <w:rsid w:val="00EF8560"/>
    <w:rsid w:val="00F115CC"/>
    <w:rsid w:val="00F11A05"/>
    <w:rsid w:val="00F25E74"/>
    <w:rsid w:val="00F3535D"/>
    <w:rsid w:val="00F43191"/>
    <w:rsid w:val="00F52185"/>
    <w:rsid w:val="00F61061"/>
    <w:rsid w:val="00F71AB6"/>
    <w:rsid w:val="00F765FA"/>
    <w:rsid w:val="00F907A7"/>
    <w:rsid w:val="00F91087"/>
    <w:rsid w:val="00F9482B"/>
    <w:rsid w:val="00FA3CF1"/>
    <w:rsid w:val="00FA7F75"/>
    <w:rsid w:val="00FB3E7E"/>
    <w:rsid w:val="00FC0175"/>
    <w:rsid w:val="00FC3824"/>
    <w:rsid w:val="00FC5771"/>
    <w:rsid w:val="00FC5C85"/>
    <w:rsid w:val="00FF5729"/>
    <w:rsid w:val="010BF1BE"/>
    <w:rsid w:val="01AA0FA6"/>
    <w:rsid w:val="01DA4B25"/>
    <w:rsid w:val="01EAB3D9"/>
    <w:rsid w:val="0261CDCC"/>
    <w:rsid w:val="026F084D"/>
    <w:rsid w:val="029B78D3"/>
    <w:rsid w:val="029ED99D"/>
    <w:rsid w:val="02DB1A4D"/>
    <w:rsid w:val="02E19F3B"/>
    <w:rsid w:val="03B83AE0"/>
    <w:rsid w:val="04D93108"/>
    <w:rsid w:val="04E00D1F"/>
    <w:rsid w:val="050C8B44"/>
    <w:rsid w:val="064E941E"/>
    <w:rsid w:val="0751C70E"/>
    <w:rsid w:val="078D9488"/>
    <w:rsid w:val="0868692B"/>
    <w:rsid w:val="08A34902"/>
    <w:rsid w:val="0910E47E"/>
    <w:rsid w:val="0924E4B6"/>
    <w:rsid w:val="0984B360"/>
    <w:rsid w:val="0A242C37"/>
    <w:rsid w:val="0B0E9DB4"/>
    <w:rsid w:val="0B1299C6"/>
    <w:rsid w:val="0C461B43"/>
    <w:rsid w:val="0C5010DF"/>
    <w:rsid w:val="0CC4400C"/>
    <w:rsid w:val="0CEB6084"/>
    <w:rsid w:val="0D13D5F7"/>
    <w:rsid w:val="0D1ADE89"/>
    <w:rsid w:val="0D201B39"/>
    <w:rsid w:val="0D31600F"/>
    <w:rsid w:val="0D37E4FD"/>
    <w:rsid w:val="0D3856EF"/>
    <w:rsid w:val="0D588E28"/>
    <w:rsid w:val="0D67DAA2"/>
    <w:rsid w:val="0D8DC445"/>
    <w:rsid w:val="0E570634"/>
    <w:rsid w:val="0E6E3453"/>
    <w:rsid w:val="0EB02CBA"/>
    <w:rsid w:val="0F5F789C"/>
    <w:rsid w:val="0FFBE1FF"/>
    <w:rsid w:val="105092EC"/>
    <w:rsid w:val="105F6AD4"/>
    <w:rsid w:val="1099CBD8"/>
    <w:rsid w:val="10C38C76"/>
    <w:rsid w:val="10E871B1"/>
    <w:rsid w:val="11C01503"/>
    <w:rsid w:val="11C820F6"/>
    <w:rsid w:val="11ED03BF"/>
    <w:rsid w:val="11F62314"/>
    <w:rsid w:val="12BD3EEF"/>
    <w:rsid w:val="1369ED12"/>
    <w:rsid w:val="137CD1CC"/>
    <w:rsid w:val="13B5B57C"/>
    <w:rsid w:val="13F5D022"/>
    <w:rsid w:val="140FCAE4"/>
    <w:rsid w:val="14225C1F"/>
    <w:rsid w:val="1474ECE9"/>
    <w:rsid w:val="14C6E7AE"/>
    <w:rsid w:val="152DC3D6"/>
    <w:rsid w:val="15BA219C"/>
    <w:rsid w:val="15BF9757"/>
    <w:rsid w:val="15C194F1"/>
    <w:rsid w:val="16072391"/>
    <w:rsid w:val="161887F4"/>
    <w:rsid w:val="1631FEFC"/>
    <w:rsid w:val="16AFF8F2"/>
    <w:rsid w:val="16C2A64E"/>
    <w:rsid w:val="16D257BE"/>
    <w:rsid w:val="17416CDF"/>
    <w:rsid w:val="17AC5126"/>
    <w:rsid w:val="187D17EF"/>
    <w:rsid w:val="18971E50"/>
    <w:rsid w:val="19385981"/>
    <w:rsid w:val="19926AE0"/>
    <w:rsid w:val="19CB1822"/>
    <w:rsid w:val="1A43B12E"/>
    <w:rsid w:val="1A62EDAF"/>
    <w:rsid w:val="1A79E426"/>
    <w:rsid w:val="1A9D9B40"/>
    <w:rsid w:val="1AAC1B9F"/>
    <w:rsid w:val="1AC9FB85"/>
    <w:rsid w:val="1B0E7099"/>
    <w:rsid w:val="1B250764"/>
    <w:rsid w:val="1B4BA9AE"/>
    <w:rsid w:val="1B52DA0C"/>
    <w:rsid w:val="1B69C37A"/>
    <w:rsid w:val="1B74FEF7"/>
    <w:rsid w:val="1C47EC00"/>
    <w:rsid w:val="1C515C00"/>
    <w:rsid w:val="1DCDEBF4"/>
    <w:rsid w:val="1DED3165"/>
    <w:rsid w:val="1E42CAA4"/>
    <w:rsid w:val="1E7E21BD"/>
    <w:rsid w:val="1E9DF71E"/>
    <w:rsid w:val="1F4DC04C"/>
    <w:rsid w:val="1F9489D6"/>
    <w:rsid w:val="20165138"/>
    <w:rsid w:val="2082567A"/>
    <w:rsid w:val="213293D1"/>
    <w:rsid w:val="21FD99D7"/>
    <w:rsid w:val="22B0DAAF"/>
    <w:rsid w:val="22DE1417"/>
    <w:rsid w:val="23709D7C"/>
    <w:rsid w:val="23F44B89"/>
    <w:rsid w:val="256796FE"/>
    <w:rsid w:val="256D75F3"/>
    <w:rsid w:val="262DC190"/>
    <w:rsid w:val="264E90AF"/>
    <w:rsid w:val="26A83E3E"/>
    <w:rsid w:val="271BA14A"/>
    <w:rsid w:val="2784B019"/>
    <w:rsid w:val="28091EBC"/>
    <w:rsid w:val="280BDBA6"/>
    <w:rsid w:val="282B470F"/>
    <w:rsid w:val="282F0B75"/>
    <w:rsid w:val="28729FB8"/>
    <w:rsid w:val="287541A6"/>
    <w:rsid w:val="28DA77BA"/>
    <w:rsid w:val="294F0756"/>
    <w:rsid w:val="2B39DC33"/>
    <w:rsid w:val="2C2BDC2B"/>
    <w:rsid w:val="2C627566"/>
    <w:rsid w:val="2D7887D8"/>
    <w:rsid w:val="2E08DC8D"/>
    <w:rsid w:val="2E94C717"/>
    <w:rsid w:val="2ECA7CE5"/>
    <w:rsid w:val="2EE33CC0"/>
    <w:rsid w:val="2FAC8D21"/>
    <w:rsid w:val="30086155"/>
    <w:rsid w:val="31AC852F"/>
    <w:rsid w:val="31B5ADE9"/>
    <w:rsid w:val="32725A2B"/>
    <w:rsid w:val="327ECBB7"/>
    <w:rsid w:val="32C50489"/>
    <w:rsid w:val="3356492C"/>
    <w:rsid w:val="33BC2089"/>
    <w:rsid w:val="3415A27D"/>
    <w:rsid w:val="343ED3B3"/>
    <w:rsid w:val="34886CC9"/>
    <w:rsid w:val="34CA1D35"/>
    <w:rsid w:val="34CE7230"/>
    <w:rsid w:val="3557F0EA"/>
    <w:rsid w:val="35994149"/>
    <w:rsid w:val="35DF25D0"/>
    <w:rsid w:val="3617BDDE"/>
    <w:rsid w:val="361FBC09"/>
    <w:rsid w:val="36BC892B"/>
    <w:rsid w:val="36E25CE5"/>
    <w:rsid w:val="37197880"/>
    <w:rsid w:val="382816DA"/>
    <w:rsid w:val="3995706E"/>
    <w:rsid w:val="3A0152DD"/>
    <w:rsid w:val="3AFC9766"/>
    <w:rsid w:val="3AFF8E9F"/>
    <w:rsid w:val="3B3140CF"/>
    <w:rsid w:val="3B638E06"/>
    <w:rsid w:val="3BB66772"/>
    <w:rsid w:val="3BC4C1F3"/>
    <w:rsid w:val="3C00335C"/>
    <w:rsid w:val="3C25BE9E"/>
    <w:rsid w:val="3C90818A"/>
    <w:rsid w:val="3DDC7B1B"/>
    <w:rsid w:val="3E37480B"/>
    <w:rsid w:val="3ED0326F"/>
    <w:rsid w:val="3F10C203"/>
    <w:rsid w:val="3F2C9618"/>
    <w:rsid w:val="3F3D6D4F"/>
    <w:rsid w:val="3F48166C"/>
    <w:rsid w:val="40447444"/>
    <w:rsid w:val="404B6BC6"/>
    <w:rsid w:val="40CA2DE8"/>
    <w:rsid w:val="41142BEC"/>
    <w:rsid w:val="419E8BB7"/>
    <w:rsid w:val="41B4F548"/>
    <w:rsid w:val="41C90BEF"/>
    <w:rsid w:val="425DB1CF"/>
    <w:rsid w:val="427CE2CE"/>
    <w:rsid w:val="42AF9D66"/>
    <w:rsid w:val="4334503C"/>
    <w:rsid w:val="43A1ED34"/>
    <w:rsid w:val="43B10AEB"/>
    <w:rsid w:val="43DA69D1"/>
    <w:rsid w:val="43ECB24F"/>
    <w:rsid w:val="443F4CAD"/>
    <w:rsid w:val="445C9F15"/>
    <w:rsid w:val="445E5749"/>
    <w:rsid w:val="44B6E6EF"/>
    <w:rsid w:val="44C10B24"/>
    <w:rsid w:val="44D73F3C"/>
    <w:rsid w:val="4569571A"/>
    <w:rsid w:val="45F77EA5"/>
    <w:rsid w:val="45FA27AA"/>
    <w:rsid w:val="4601C85A"/>
    <w:rsid w:val="46222DF9"/>
    <w:rsid w:val="469FFADD"/>
    <w:rsid w:val="4708A58F"/>
    <w:rsid w:val="470914C1"/>
    <w:rsid w:val="470EDB65"/>
    <w:rsid w:val="4730A254"/>
    <w:rsid w:val="47542DFC"/>
    <w:rsid w:val="47681B10"/>
    <w:rsid w:val="4776ED6F"/>
    <w:rsid w:val="47CDCC45"/>
    <w:rsid w:val="47FC36B3"/>
    <w:rsid w:val="48826116"/>
    <w:rsid w:val="48853FFE"/>
    <w:rsid w:val="48B6D526"/>
    <w:rsid w:val="49076CC7"/>
    <w:rsid w:val="49121436"/>
    <w:rsid w:val="493C880D"/>
    <w:rsid w:val="4AAFF6B0"/>
    <w:rsid w:val="4B5D8660"/>
    <w:rsid w:val="4B7463D1"/>
    <w:rsid w:val="4BF7C434"/>
    <w:rsid w:val="4C5CD205"/>
    <w:rsid w:val="4C69692E"/>
    <w:rsid w:val="4C93D737"/>
    <w:rsid w:val="4D07A159"/>
    <w:rsid w:val="4D6761F4"/>
    <w:rsid w:val="4DFBB216"/>
    <w:rsid w:val="4F7A0056"/>
    <w:rsid w:val="4F955FE5"/>
    <w:rsid w:val="4FA5DBE8"/>
    <w:rsid w:val="4FF68B8B"/>
    <w:rsid w:val="51262E77"/>
    <w:rsid w:val="514C86E6"/>
    <w:rsid w:val="515F10D2"/>
    <w:rsid w:val="524766D4"/>
    <w:rsid w:val="532DD7DC"/>
    <w:rsid w:val="53A7AC48"/>
    <w:rsid w:val="53B6C8A0"/>
    <w:rsid w:val="53F2014A"/>
    <w:rsid w:val="540282C8"/>
    <w:rsid w:val="542FAED3"/>
    <w:rsid w:val="553C6B9A"/>
    <w:rsid w:val="5579F7A2"/>
    <w:rsid w:val="5583B8B6"/>
    <w:rsid w:val="55842705"/>
    <w:rsid w:val="56104B74"/>
    <w:rsid w:val="576F7604"/>
    <w:rsid w:val="57CA38F3"/>
    <w:rsid w:val="580148FF"/>
    <w:rsid w:val="588EB9AB"/>
    <w:rsid w:val="58CEED03"/>
    <w:rsid w:val="599FCFB6"/>
    <w:rsid w:val="5A69D7C1"/>
    <w:rsid w:val="5A904BE8"/>
    <w:rsid w:val="5AB62D2B"/>
    <w:rsid w:val="5AC834EE"/>
    <w:rsid w:val="5AEFB02E"/>
    <w:rsid w:val="5B7CDC78"/>
    <w:rsid w:val="5BBC9EF9"/>
    <w:rsid w:val="5C0C8738"/>
    <w:rsid w:val="5C76F9C9"/>
    <w:rsid w:val="5C7911C2"/>
    <w:rsid w:val="5C86DD89"/>
    <w:rsid w:val="5D5B6297"/>
    <w:rsid w:val="5E044043"/>
    <w:rsid w:val="5FBD7FF5"/>
    <w:rsid w:val="5FD9AAD5"/>
    <w:rsid w:val="60DB5C99"/>
    <w:rsid w:val="61191873"/>
    <w:rsid w:val="618F2D45"/>
    <w:rsid w:val="6194134B"/>
    <w:rsid w:val="621F5534"/>
    <w:rsid w:val="6290591C"/>
    <w:rsid w:val="62AA2A15"/>
    <w:rsid w:val="62B19C4A"/>
    <w:rsid w:val="62F6BC02"/>
    <w:rsid w:val="6310F254"/>
    <w:rsid w:val="63246F63"/>
    <w:rsid w:val="63254D1B"/>
    <w:rsid w:val="63356112"/>
    <w:rsid w:val="6357C418"/>
    <w:rsid w:val="638366FE"/>
    <w:rsid w:val="6405A919"/>
    <w:rsid w:val="6431BF9A"/>
    <w:rsid w:val="6442AA7E"/>
    <w:rsid w:val="64487B04"/>
    <w:rsid w:val="64663E76"/>
    <w:rsid w:val="64928C63"/>
    <w:rsid w:val="64931A63"/>
    <w:rsid w:val="64AEE6A4"/>
    <w:rsid w:val="65C01AB0"/>
    <w:rsid w:val="65F6A999"/>
    <w:rsid w:val="674E6345"/>
    <w:rsid w:val="67C02954"/>
    <w:rsid w:val="67CA2D25"/>
    <w:rsid w:val="67CBA526"/>
    <w:rsid w:val="680B01E7"/>
    <w:rsid w:val="68CA6B55"/>
    <w:rsid w:val="69916D76"/>
    <w:rsid w:val="69D67AA8"/>
    <w:rsid w:val="6A0D4097"/>
    <w:rsid w:val="6A1A4277"/>
    <w:rsid w:val="6AAAF97C"/>
    <w:rsid w:val="6B07395B"/>
    <w:rsid w:val="6B2F9F5C"/>
    <w:rsid w:val="6BB3A9AC"/>
    <w:rsid w:val="6BC7C9D7"/>
    <w:rsid w:val="6C57AEEE"/>
    <w:rsid w:val="6CA86A3E"/>
    <w:rsid w:val="6E1BBC3F"/>
    <w:rsid w:val="6E249466"/>
    <w:rsid w:val="6E5C51FE"/>
    <w:rsid w:val="6EB14F9E"/>
    <w:rsid w:val="6ECA39D9"/>
    <w:rsid w:val="6EDF2CC9"/>
    <w:rsid w:val="6FC2E061"/>
    <w:rsid w:val="70462EAF"/>
    <w:rsid w:val="7159CC36"/>
    <w:rsid w:val="71627C1B"/>
    <w:rsid w:val="71980A4C"/>
    <w:rsid w:val="72337827"/>
    <w:rsid w:val="727433C7"/>
    <w:rsid w:val="7282FAE7"/>
    <w:rsid w:val="73166B30"/>
    <w:rsid w:val="734A52A3"/>
    <w:rsid w:val="74374705"/>
    <w:rsid w:val="7511A5C9"/>
    <w:rsid w:val="75354880"/>
    <w:rsid w:val="75616E5C"/>
    <w:rsid w:val="7564BFF5"/>
    <w:rsid w:val="7576B2F3"/>
    <w:rsid w:val="75847194"/>
    <w:rsid w:val="75A6CA3E"/>
    <w:rsid w:val="75D13B25"/>
    <w:rsid w:val="75D5E0DA"/>
    <w:rsid w:val="75E7054C"/>
    <w:rsid w:val="75F27215"/>
    <w:rsid w:val="762122E0"/>
    <w:rsid w:val="764212AB"/>
    <w:rsid w:val="768032E4"/>
    <w:rsid w:val="76AD762A"/>
    <w:rsid w:val="76B244EF"/>
    <w:rsid w:val="771E8B4C"/>
    <w:rsid w:val="7739D609"/>
    <w:rsid w:val="7780A42D"/>
    <w:rsid w:val="778E4276"/>
    <w:rsid w:val="77A7C3E7"/>
    <w:rsid w:val="7877B186"/>
    <w:rsid w:val="78DF3AF6"/>
    <w:rsid w:val="79EA6239"/>
    <w:rsid w:val="7A3BDB55"/>
    <w:rsid w:val="7A765CEE"/>
    <w:rsid w:val="7A95CE02"/>
    <w:rsid w:val="7AB615DA"/>
    <w:rsid w:val="7B2B8B88"/>
    <w:rsid w:val="7B373130"/>
    <w:rsid w:val="7B3DD94F"/>
    <w:rsid w:val="7BB0B919"/>
    <w:rsid w:val="7C87B944"/>
    <w:rsid w:val="7CE61B41"/>
    <w:rsid w:val="7D295E9F"/>
    <w:rsid w:val="7D34A128"/>
    <w:rsid w:val="7DA262AF"/>
    <w:rsid w:val="7DC94213"/>
    <w:rsid w:val="7E5F9772"/>
    <w:rsid w:val="7EE859DB"/>
    <w:rsid w:val="7F2A2D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8F085"/>
  <w15:docId w15:val="{9669DD3F-B55B-4141-B8AD-9BC0172A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7C6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F30D1"/>
    <w:rPr>
      <w:color w:val="0563C1" w:themeColor="hyperlink"/>
      <w:u w:val="single"/>
    </w:rPr>
  </w:style>
  <w:style w:type="paragraph" w:styleId="ListParagraph">
    <w:name w:val="List Paragraph"/>
    <w:basedOn w:val="Normal"/>
    <w:uiPriority w:val="34"/>
    <w:qFormat/>
    <w:rsid w:val="004F30D1"/>
    <w:pPr>
      <w:spacing w:after="200" w:line="276" w:lineRule="auto"/>
      <w:ind w:left="720"/>
      <w:contextualSpacing/>
    </w:pPr>
    <w:rPr>
      <w:rFonts w:ascii="Calibri" w:hAnsi="Calibri" w:eastAsia="Calibri" w:cs="Times New Roman"/>
    </w:rPr>
  </w:style>
  <w:style w:type="paragraph" w:styleId="Pa0" w:customStyle="1">
    <w:name w:val="Pa0"/>
    <w:basedOn w:val="Normal"/>
    <w:next w:val="Normal"/>
    <w:rsid w:val="004F30D1"/>
    <w:pPr>
      <w:autoSpaceDE w:val="0"/>
      <w:autoSpaceDN w:val="0"/>
      <w:adjustRightInd w:val="0"/>
      <w:spacing w:before="80" w:after="60" w:line="361" w:lineRule="atLeast"/>
    </w:pPr>
    <w:rPr>
      <w:rFonts w:ascii="Humnst777 Blk BT" w:hAnsi="Humnst777 Blk BT" w:eastAsia="Times New Roman" w:cs="Times New Roman"/>
      <w:sz w:val="24"/>
      <w:szCs w:val="24"/>
    </w:rPr>
  </w:style>
  <w:style w:type="paragraph" w:styleId="Pa5" w:customStyle="1">
    <w:name w:val="Pa5"/>
    <w:basedOn w:val="Normal"/>
    <w:next w:val="Normal"/>
    <w:rsid w:val="004F30D1"/>
    <w:pPr>
      <w:autoSpaceDE w:val="0"/>
      <w:autoSpaceDN w:val="0"/>
      <w:adjustRightInd w:val="0"/>
      <w:spacing w:after="0" w:line="241" w:lineRule="atLeast"/>
    </w:pPr>
    <w:rPr>
      <w:rFonts w:ascii="Humnst777 Blk BT" w:hAnsi="Humnst777 Blk BT" w:eastAsia="Times New Roman" w:cs="Times New Roman"/>
      <w:sz w:val="24"/>
      <w:szCs w:val="24"/>
    </w:rPr>
  </w:style>
  <w:style w:type="paragraph" w:styleId="Pa8" w:customStyle="1">
    <w:name w:val="Pa8"/>
    <w:basedOn w:val="Normal"/>
    <w:next w:val="Normal"/>
    <w:rsid w:val="004F30D1"/>
    <w:pPr>
      <w:autoSpaceDE w:val="0"/>
      <w:autoSpaceDN w:val="0"/>
      <w:adjustRightInd w:val="0"/>
      <w:spacing w:before="60" w:after="0" w:line="241" w:lineRule="atLeast"/>
    </w:pPr>
    <w:rPr>
      <w:rFonts w:ascii="Humnst777 Blk BT" w:hAnsi="Humnst777 Blk BT" w:eastAsia="Times New Roman" w:cs="Times New Roman"/>
      <w:sz w:val="24"/>
      <w:szCs w:val="24"/>
    </w:rPr>
  </w:style>
  <w:style w:type="paragraph" w:styleId="CommentText">
    <w:name w:val="annotation text"/>
    <w:basedOn w:val="Normal"/>
    <w:link w:val="CommentTextChar"/>
    <w:uiPriority w:val="99"/>
    <w:unhideWhenUsed/>
    <w:rsid w:val="00057C6E"/>
    <w:pPr>
      <w:spacing w:line="240" w:lineRule="auto"/>
    </w:pPr>
    <w:rPr>
      <w:sz w:val="20"/>
      <w:szCs w:val="20"/>
    </w:rPr>
  </w:style>
  <w:style w:type="character" w:styleId="CommentTextChar" w:customStyle="1">
    <w:name w:val="Comment Text Char"/>
    <w:basedOn w:val="DefaultParagraphFont"/>
    <w:link w:val="CommentText"/>
    <w:uiPriority w:val="99"/>
    <w:rsid w:val="00057C6E"/>
    <w:rPr>
      <w:sz w:val="20"/>
      <w:szCs w:val="20"/>
    </w:rPr>
  </w:style>
  <w:style w:type="character" w:styleId="CommentReference">
    <w:name w:val="annotation reference"/>
    <w:basedOn w:val="DefaultParagraphFont"/>
    <w:uiPriority w:val="99"/>
    <w:semiHidden/>
    <w:unhideWhenUsed/>
    <w:rsid w:val="00057C6E"/>
    <w:rPr>
      <w:sz w:val="16"/>
      <w:szCs w:val="16"/>
    </w:rPr>
  </w:style>
  <w:style w:type="paragraph" w:styleId="Revision">
    <w:name w:val="Revision"/>
    <w:hidden/>
    <w:uiPriority w:val="99"/>
    <w:semiHidden/>
    <w:rsid w:val="00335C54"/>
    <w:pPr>
      <w:spacing w:after="0" w:line="240" w:lineRule="auto"/>
    </w:pPr>
  </w:style>
  <w:style w:type="paragraph" w:styleId="CommentSubject">
    <w:name w:val="annotation subject"/>
    <w:basedOn w:val="CommentText"/>
    <w:next w:val="CommentText"/>
    <w:link w:val="CommentSubjectChar"/>
    <w:uiPriority w:val="99"/>
    <w:semiHidden/>
    <w:unhideWhenUsed/>
    <w:rsid w:val="00CF45BC"/>
    <w:rPr>
      <w:b/>
      <w:bCs/>
    </w:rPr>
  </w:style>
  <w:style w:type="character" w:styleId="CommentSubjectChar" w:customStyle="1">
    <w:name w:val="Comment Subject Char"/>
    <w:basedOn w:val="CommentTextChar"/>
    <w:link w:val="CommentSubject"/>
    <w:uiPriority w:val="99"/>
    <w:semiHidden/>
    <w:rsid w:val="00CF45BC"/>
    <w:rPr>
      <w:b/>
      <w:bCs/>
      <w:sz w:val="20"/>
      <w:szCs w:val="20"/>
    </w:rPr>
  </w:style>
  <w:style w:type="character" w:styleId="UnresolvedMention1" w:customStyle="1">
    <w:name w:val="Unresolved Mention1"/>
    <w:basedOn w:val="DefaultParagraphFont"/>
    <w:uiPriority w:val="99"/>
    <w:semiHidden/>
    <w:unhideWhenUsed/>
    <w:rsid w:val="00CF1A79"/>
    <w:rPr>
      <w:color w:val="605E5C"/>
      <w:shd w:val="clear" w:color="auto" w:fill="E1DFDD"/>
    </w:rPr>
  </w:style>
  <w:style w:type="paragraph" w:styleId="Header">
    <w:name w:val="header"/>
    <w:basedOn w:val="Normal"/>
    <w:link w:val="HeaderChar"/>
    <w:uiPriority w:val="99"/>
    <w:unhideWhenUsed/>
    <w:rsid w:val="008D7582"/>
    <w:pPr>
      <w:tabs>
        <w:tab w:val="center" w:pos="4680"/>
        <w:tab w:val="right" w:pos="9360"/>
      </w:tabs>
      <w:spacing w:after="0" w:line="240" w:lineRule="auto"/>
    </w:pPr>
  </w:style>
  <w:style w:type="character" w:styleId="HeaderChar" w:customStyle="1">
    <w:name w:val="Header Char"/>
    <w:basedOn w:val="DefaultParagraphFont"/>
    <w:link w:val="Header"/>
    <w:uiPriority w:val="99"/>
    <w:rsid w:val="008D7582"/>
  </w:style>
  <w:style w:type="paragraph" w:styleId="Footer">
    <w:name w:val="footer"/>
    <w:basedOn w:val="Normal"/>
    <w:link w:val="FooterChar"/>
    <w:uiPriority w:val="99"/>
    <w:unhideWhenUsed/>
    <w:rsid w:val="008D7582"/>
    <w:pPr>
      <w:tabs>
        <w:tab w:val="center" w:pos="4680"/>
        <w:tab w:val="right" w:pos="9360"/>
      </w:tabs>
      <w:spacing w:after="0" w:line="240" w:lineRule="auto"/>
    </w:pPr>
  </w:style>
  <w:style w:type="character" w:styleId="FooterChar" w:customStyle="1">
    <w:name w:val="Footer Char"/>
    <w:basedOn w:val="DefaultParagraphFont"/>
    <w:link w:val="Footer"/>
    <w:uiPriority w:val="99"/>
    <w:rsid w:val="008D7582"/>
  </w:style>
  <w:style w:type="character" w:styleId="Mention1" w:customStyle="1">
    <w:name w:val="Mention1"/>
    <w:basedOn w:val="DefaultParagraphFont"/>
    <w:uiPriority w:val="99"/>
    <w:unhideWhenUsed/>
    <w:rsid w:val="00057C6E"/>
    <w:rPr>
      <w:color w:val="2B579A"/>
      <w:shd w:val="clear" w:color="auto" w:fill="E6E6E6"/>
    </w:rPr>
  </w:style>
  <w:style w:type="paragraph" w:styleId="BalloonText">
    <w:name w:val="Balloon Text"/>
    <w:basedOn w:val="Normal"/>
    <w:link w:val="BalloonTextChar"/>
    <w:uiPriority w:val="99"/>
    <w:semiHidden/>
    <w:unhideWhenUsed/>
    <w:rsid w:val="00B9585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5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health.ri.gov/water/about/lead/"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health.ri.gov/water/about/lead/"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e77a9325c9a945d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4d0e43-3150-4710-bd2c-578774ee72e8}"/>
      </w:docPartPr>
      <w:docPartBody>
        <w:p w14:paraId="1F9489D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f331fb-ba32-4baa-b0a2-ba2a7b4de62c" xsi:nil="true"/>
    <IconOverlay xmlns="http://schemas.microsoft.com/sharepoint/v4" xsi:nil="true"/>
    <lcf76f155ced4ddcb4097134ff3c332f xmlns="6a5ff6ff-28ef-46f4-ac3b-5f32b381db9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E97B65E155D440B34D2D286C3398E5" ma:contentTypeVersion="17" ma:contentTypeDescription="Create a new document." ma:contentTypeScope="" ma:versionID="7c04814c5f9db3527aeb52a37b1053e8">
  <xsd:schema xmlns:xsd="http://www.w3.org/2001/XMLSchema" xmlns:xs="http://www.w3.org/2001/XMLSchema" xmlns:p="http://schemas.microsoft.com/office/2006/metadata/properties" xmlns:ns2="6a5ff6ff-28ef-46f4-ac3b-5f32b381db96" xmlns:ns3="5cf331fb-ba32-4baa-b0a2-ba2a7b4de62c" xmlns:ns4="http://schemas.microsoft.com/sharepoint/v4" targetNamespace="http://schemas.microsoft.com/office/2006/metadata/properties" ma:root="true" ma:fieldsID="73238488394d35aeabd66c62415a0e39" ns2:_="" ns3:_="" ns4:_="">
    <xsd:import namespace="6a5ff6ff-28ef-46f4-ac3b-5f32b381db96"/>
    <xsd:import namespace="5cf331fb-ba32-4baa-b0a2-ba2a7b4de62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ff6ff-28ef-46f4-ac3b-5f32b381d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331fb-ba32-4baa-b0a2-ba2a7b4de6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5ed56-d744-470c-bdf7-3eb12279d1bc}" ma:internalName="TaxCatchAll" ma:showField="CatchAllData" ma:web="5cf331fb-ba32-4baa-b0a2-ba2a7b4de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9639E-329E-4E13-967E-94946161520B}">
  <ds:schemaRefs>
    <ds:schemaRef ds:uri="http://schemas.openxmlformats.org/officeDocument/2006/bibliography"/>
  </ds:schemaRefs>
</ds:datastoreItem>
</file>

<file path=customXml/itemProps2.xml><?xml version="1.0" encoding="utf-8"?>
<ds:datastoreItem xmlns:ds="http://schemas.openxmlformats.org/officeDocument/2006/customXml" ds:itemID="{39A299B4-AA14-405E-975D-6D7EC7DF722C}">
  <ds:schemaRefs>
    <ds:schemaRef ds:uri="http://schemas.microsoft.com/office/2006/metadata/properties"/>
    <ds:schemaRef ds:uri="http://schemas.microsoft.com/office/infopath/2007/PartnerControls"/>
    <ds:schemaRef ds:uri="9b769d5b-da80-443c-8c03-93befd180745"/>
  </ds:schemaRefs>
</ds:datastoreItem>
</file>

<file path=customXml/itemProps3.xml><?xml version="1.0" encoding="utf-8"?>
<ds:datastoreItem xmlns:ds="http://schemas.openxmlformats.org/officeDocument/2006/customXml" ds:itemID="{9A13AC72-0977-49BF-9A92-D58B621F3F4A}"/>
</file>

<file path=customXml/itemProps4.xml><?xml version="1.0" encoding="utf-8"?>
<ds:datastoreItem xmlns:ds="http://schemas.openxmlformats.org/officeDocument/2006/customXml" ds:itemID="{0F28E26A-27C6-449D-9ED8-765840DD751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Hoskins, Ryan (RIDOH)</dc:creator>
  <lastModifiedBy>Murphy, Alicyn (RIDOH)</lastModifiedBy>
  <revision>6</revision>
  <dcterms:created xsi:type="dcterms:W3CDTF">2023-12-06T20:21:00.0000000Z</dcterms:created>
  <dcterms:modified xsi:type="dcterms:W3CDTF">2024-02-21T12:51:29.4535055Z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0x0101000AE97B65E155D440B34D2D286C3398E5</vt:lpwstr>
  </property>
  <property fmtid="{D5CDD505-2E9C-101B-9397-08002B2CF9AE}" pid="3" name="GrammarlyDocumentId">
    <vt:lpwstr>3565adf79c838c0dd3478378d4ce9e3a3b587c1b43ca6a3c994b4d086ecf420b</vt:lpwstr>
  </property>
  <property fmtid="{D5CDD505-2E9C-101B-9397-08002B2CF9AE}" pid="4" name="MediaServiceImageTags">
    <vt:lpwstr/>
  </property>
</Properties>
</file>